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123C" w:rsidRDefault="003A123C" w:rsidP="003A123C">
      <w:pPr>
        <w:jc w:val="center"/>
        <w:rPr>
          <w:rFonts w:ascii="Calibri" w:eastAsia="Arial Unicode MS" w:hAnsi="Calibri" w:cs="Arial"/>
          <w:b/>
          <w:bCs/>
          <w:sz w:val="32"/>
          <w:szCs w:val="32"/>
          <w:lang w:eastAsia="en-US"/>
        </w:rPr>
      </w:pPr>
    </w:p>
    <w:p w:rsidR="003A123C" w:rsidRPr="001839D3" w:rsidRDefault="003A123C" w:rsidP="003A123C">
      <w:pPr>
        <w:jc w:val="center"/>
        <w:rPr>
          <w:rFonts w:ascii="Calibri" w:hAnsi="Calibri" w:cs="Arial"/>
          <w:b/>
          <w:sz w:val="28"/>
          <w:szCs w:val="28"/>
          <w:lang w:eastAsia="sk-SK"/>
        </w:rPr>
      </w:pPr>
      <w:r w:rsidRPr="001839D3">
        <w:rPr>
          <w:rFonts w:ascii="Calibri" w:hAnsi="Calibri" w:cs="Arial"/>
          <w:b/>
          <w:sz w:val="28"/>
          <w:szCs w:val="28"/>
          <w:lang w:eastAsia="sk-SK"/>
        </w:rPr>
        <w:t xml:space="preserve">Zmluva o poskytnutí </w:t>
      </w:r>
      <w:r>
        <w:rPr>
          <w:rFonts w:ascii="Calibri" w:hAnsi="Calibri" w:cs="Arial"/>
          <w:b/>
          <w:sz w:val="28"/>
          <w:szCs w:val="28"/>
          <w:lang w:eastAsia="sk-SK"/>
        </w:rPr>
        <w:t>služieb</w:t>
      </w:r>
      <w:r w:rsidRPr="001839D3">
        <w:rPr>
          <w:rFonts w:ascii="Calibri" w:hAnsi="Calibri" w:cs="Arial"/>
          <w:b/>
          <w:sz w:val="28"/>
          <w:szCs w:val="28"/>
          <w:lang w:eastAsia="sk-SK"/>
        </w:rPr>
        <w:t xml:space="preserve"> </w:t>
      </w:r>
    </w:p>
    <w:p w:rsidR="003A123C" w:rsidRPr="001839D3" w:rsidRDefault="003A123C" w:rsidP="003A123C">
      <w:pPr>
        <w:jc w:val="center"/>
        <w:rPr>
          <w:rFonts w:ascii="Calibri" w:hAnsi="Calibri" w:cs="Arial"/>
          <w:lang w:eastAsia="sk-SK"/>
        </w:rPr>
      </w:pPr>
      <w:r w:rsidRPr="001839D3">
        <w:rPr>
          <w:rFonts w:ascii="Calibri" w:hAnsi="Calibri" w:cs="Arial"/>
          <w:lang w:eastAsia="sk-SK"/>
        </w:rPr>
        <w:t>uzavretá v zmysle § 269 ods.2  a </w:t>
      </w:r>
      <w:proofErr w:type="spellStart"/>
      <w:r w:rsidRPr="001839D3">
        <w:rPr>
          <w:rFonts w:ascii="Calibri" w:hAnsi="Calibri" w:cs="Arial"/>
          <w:lang w:eastAsia="sk-SK"/>
        </w:rPr>
        <w:t>násl</w:t>
      </w:r>
      <w:proofErr w:type="spellEnd"/>
      <w:r w:rsidRPr="001839D3">
        <w:rPr>
          <w:rFonts w:ascii="Calibri" w:hAnsi="Calibri" w:cs="Arial"/>
          <w:lang w:eastAsia="sk-SK"/>
        </w:rPr>
        <w:t xml:space="preserve">. Zákona č.513/1991 Zb. </w:t>
      </w:r>
    </w:p>
    <w:p w:rsidR="003A123C" w:rsidRPr="001839D3" w:rsidRDefault="003A123C" w:rsidP="003A123C">
      <w:pPr>
        <w:jc w:val="center"/>
        <w:rPr>
          <w:rFonts w:ascii="Calibri" w:hAnsi="Calibri" w:cs="Arial"/>
          <w:lang w:eastAsia="sk-SK"/>
        </w:rPr>
      </w:pPr>
      <w:r w:rsidRPr="001839D3">
        <w:rPr>
          <w:rFonts w:ascii="Calibri" w:hAnsi="Calibri" w:cs="Arial"/>
          <w:lang w:eastAsia="sk-SK"/>
        </w:rPr>
        <w:t>Obchodného zákonníka v znení neskorších predpisov</w:t>
      </w:r>
    </w:p>
    <w:p w:rsidR="003A123C" w:rsidRPr="001839D3" w:rsidRDefault="003A123C" w:rsidP="003A123C">
      <w:pPr>
        <w:jc w:val="center"/>
        <w:rPr>
          <w:rFonts w:ascii="Calibri" w:hAnsi="Calibri" w:cs="Arial"/>
          <w:sz w:val="28"/>
          <w:szCs w:val="28"/>
          <w:lang w:eastAsia="sk-SK"/>
        </w:rPr>
      </w:pPr>
    </w:p>
    <w:p w:rsidR="003A123C" w:rsidRPr="001839D3" w:rsidRDefault="003A123C" w:rsidP="003A123C">
      <w:pPr>
        <w:jc w:val="center"/>
        <w:rPr>
          <w:rFonts w:ascii="Calibri" w:hAnsi="Calibri" w:cs="Arial"/>
          <w:sz w:val="28"/>
          <w:szCs w:val="28"/>
          <w:lang w:eastAsia="sk-SK"/>
        </w:rPr>
      </w:pPr>
      <w:r w:rsidRPr="001839D3">
        <w:rPr>
          <w:rFonts w:ascii="Calibri" w:hAnsi="Calibri" w:cs="Arial"/>
          <w:sz w:val="28"/>
          <w:szCs w:val="28"/>
          <w:highlight w:val="yellow"/>
          <w:lang w:eastAsia="sk-SK"/>
        </w:rPr>
        <w:t>NÁVRH</w:t>
      </w:r>
    </w:p>
    <w:p w:rsidR="003A123C" w:rsidRPr="001839D3" w:rsidRDefault="003A123C" w:rsidP="003A123C">
      <w:pPr>
        <w:keepNext/>
        <w:spacing w:before="240" w:after="60"/>
        <w:jc w:val="center"/>
        <w:outlineLvl w:val="0"/>
        <w:rPr>
          <w:rFonts w:ascii="Calibri" w:hAnsi="Calibri" w:cs="Arial"/>
          <w:b/>
          <w:bCs/>
          <w:sz w:val="28"/>
          <w:szCs w:val="28"/>
          <w:lang w:eastAsia="sk-SK"/>
        </w:rPr>
      </w:pPr>
      <w:r w:rsidRPr="001839D3">
        <w:rPr>
          <w:rFonts w:ascii="Calibri" w:hAnsi="Calibri" w:cs="Arial"/>
          <w:b/>
          <w:bCs/>
          <w:sz w:val="28"/>
          <w:szCs w:val="28"/>
          <w:lang w:eastAsia="sk-SK"/>
        </w:rPr>
        <w:t>Zmluvné strany</w:t>
      </w:r>
    </w:p>
    <w:p w:rsidR="003A123C" w:rsidRPr="001839D3" w:rsidRDefault="003A123C" w:rsidP="003A123C">
      <w:pPr>
        <w:keepNext/>
        <w:outlineLvl w:val="1"/>
        <w:rPr>
          <w:rFonts w:ascii="Calibri" w:hAnsi="Calibri" w:cs="Arial"/>
          <w:b/>
          <w:sz w:val="22"/>
          <w:szCs w:val="22"/>
          <w:lang w:eastAsia="sk-SK"/>
        </w:rPr>
      </w:pPr>
      <w:r w:rsidRPr="001839D3">
        <w:rPr>
          <w:rFonts w:ascii="Calibri" w:hAnsi="Calibri" w:cs="Arial"/>
          <w:b/>
          <w:sz w:val="22"/>
          <w:szCs w:val="22"/>
          <w:lang w:eastAsia="sk-SK"/>
        </w:rPr>
        <w:t>1.   Objednávateľ:</w:t>
      </w:r>
      <w:r w:rsidRPr="001839D3">
        <w:rPr>
          <w:rFonts w:ascii="Calibri" w:hAnsi="Calibri" w:cs="Arial"/>
          <w:b/>
          <w:i/>
          <w:iCs/>
          <w:sz w:val="22"/>
          <w:szCs w:val="22"/>
          <w:lang w:eastAsia="sk-SK"/>
        </w:rPr>
        <w:t xml:space="preserve"> </w:t>
      </w:r>
      <w:r w:rsidRPr="001839D3">
        <w:rPr>
          <w:rFonts w:ascii="Calibri" w:hAnsi="Calibri" w:cs="Arial"/>
          <w:b/>
          <w:i/>
          <w:iCs/>
          <w:sz w:val="22"/>
          <w:szCs w:val="22"/>
          <w:lang w:eastAsia="sk-SK"/>
        </w:rPr>
        <w:tab/>
      </w:r>
      <w:r w:rsidRPr="001839D3">
        <w:rPr>
          <w:rFonts w:ascii="Calibri" w:hAnsi="Calibri" w:cs="Arial"/>
          <w:b/>
          <w:i/>
          <w:iCs/>
          <w:sz w:val="22"/>
          <w:szCs w:val="22"/>
          <w:lang w:eastAsia="sk-SK"/>
        </w:rPr>
        <w:tab/>
      </w:r>
      <w:r w:rsidRPr="001839D3">
        <w:rPr>
          <w:rFonts w:ascii="Calibri" w:hAnsi="Calibri" w:cs="Arial"/>
          <w:b/>
          <w:i/>
          <w:iCs/>
          <w:sz w:val="22"/>
          <w:szCs w:val="22"/>
          <w:lang w:eastAsia="sk-SK"/>
        </w:rPr>
        <w:tab/>
        <w:t xml:space="preserve"> </w:t>
      </w:r>
      <w:r>
        <w:rPr>
          <w:rFonts w:ascii="Calibri" w:hAnsi="Calibri" w:cs="Arial"/>
          <w:b/>
          <w:sz w:val="22"/>
          <w:szCs w:val="22"/>
          <w:lang w:eastAsia="sk-SK"/>
        </w:rPr>
        <w:t>Mesto Spišská Stará Ves</w:t>
      </w:r>
    </w:p>
    <w:p w:rsidR="003A123C" w:rsidRPr="001839D3" w:rsidRDefault="003A123C" w:rsidP="003A123C">
      <w:pPr>
        <w:tabs>
          <w:tab w:val="left" w:pos="3556"/>
        </w:tabs>
        <w:rPr>
          <w:rFonts w:ascii="Calibri" w:hAnsi="Calibri" w:cs="Arial"/>
          <w:sz w:val="22"/>
          <w:szCs w:val="22"/>
          <w:lang w:eastAsia="sk-SK"/>
        </w:rPr>
      </w:pPr>
      <w:r w:rsidRPr="001839D3">
        <w:rPr>
          <w:rFonts w:ascii="Calibri" w:hAnsi="Calibri" w:cs="Arial"/>
          <w:sz w:val="22"/>
          <w:szCs w:val="22"/>
          <w:lang w:eastAsia="sk-SK"/>
        </w:rPr>
        <w:t>so sídlom:</w:t>
      </w:r>
      <w:r w:rsidRPr="001839D3">
        <w:rPr>
          <w:rFonts w:ascii="Calibri" w:hAnsi="Calibri" w:cs="Arial"/>
          <w:sz w:val="22"/>
          <w:szCs w:val="22"/>
          <w:lang w:eastAsia="sk-SK"/>
        </w:rPr>
        <w:tab/>
        <w:t xml:space="preserve"> </w:t>
      </w:r>
      <w:r>
        <w:rPr>
          <w:rFonts w:ascii="Calibri" w:hAnsi="Calibri" w:cs="Arial"/>
          <w:sz w:val="22"/>
          <w:szCs w:val="22"/>
          <w:lang w:eastAsia="sk-SK"/>
        </w:rPr>
        <w:t>Mestský úrad, Štúrova 228/109, 061 01 Spišská Stará Ves</w:t>
      </w:r>
    </w:p>
    <w:p w:rsidR="003A123C" w:rsidRPr="001839D3" w:rsidRDefault="003A123C" w:rsidP="003A123C">
      <w:pPr>
        <w:tabs>
          <w:tab w:val="left" w:pos="3556"/>
        </w:tabs>
        <w:rPr>
          <w:rFonts w:ascii="Calibri" w:hAnsi="Calibri" w:cs="Arial"/>
          <w:sz w:val="22"/>
          <w:szCs w:val="22"/>
          <w:lang w:eastAsia="sk-SK"/>
        </w:rPr>
      </w:pPr>
      <w:r w:rsidRPr="001839D3">
        <w:rPr>
          <w:rFonts w:ascii="Calibri" w:hAnsi="Calibri" w:cs="Arial"/>
          <w:sz w:val="22"/>
          <w:szCs w:val="22"/>
          <w:lang w:eastAsia="sk-SK"/>
        </w:rPr>
        <w:t>zastúpený:</w:t>
      </w:r>
      <w:r w:rsidRPr="001839D3">
        <w:rPr>
          <w:rFonts w:ascii="Calibri" w:hAnsi="Calibri" w:cs="Arial"/>
          <w:sz w:val="22"/>
          <w:szCs w:val="22"/>
          <w:lang w:eastAsia="sk-SK"/>
        </w:rPr>
        <w:tab/>
        <w:t xml:space="preserve"> </w:t>
      </w:r>
      <w:r>
        <w:rPr>
          <w:rFonts w:ascii="Calibri" w:hAnsi="Calibri" w:cs="Arial"/>
          <w:sz w:val="22"/>
          <w:szCs w:val="22"/>
          <w:lang w:eastAsia="sk-SK"/>
        </w:rPr>
        <w:t xml:space="preserve">Ing. Jozef </w:t>
      </w:r>
      <w:proofErr w:type="spellStart"/>
      <w:r>
        <w:rPr>
          <w:rFonts w:ascii="Calibri" w:hAnsi="Calibri" w:cs="Arial"/>
          <w:sz w:val="22"/>
          <w:szCs w:val="22"/>
          <w:lang w:eastAsia="sk-SK"/>
        </w:rPr>
        <w:t>Harabin</w:t>
      </w:r>
      <w:proofErr w:type="spellEnd"/>
      <w:r>
        <w:rPr>
          <w:rFonts w:ascii="Calibri" w:hAnsi="Calibri" w:cs="Arial"/>
          <w:sz w:val="22"/>
          <w:szCs w:val="22"/>
          <w:lang w:eastAsia="sk-SK"/>
        </w:rPr>
        <w:t>, primátor</w:t>
      </w:r>
    </w:p>
    <w:p w:rsidR="003A123C" w:rsidRPr="001839D3" w:rsidRDefault="003A123C" w:rsidP="003A123C">
      <w:pPr>
        <w:tabs>
          <w:tab w:val="left" w:pos="3556"/>
        </w:tabs>
        <w:rPr>
          <w:rFonts w:ascii="Calibri" w:hAnsi="Calibri" w:cs="Arial"/>
          <w:sz w:val="22"/>
          <w:szCs w:val="22"/>
          <w:lang w:eastAsia="sk-SK"/>
        </w:rPr>
      </w:pPr>
      <w:r w:rsidRPr="001839D3">
        <w:rPr>
          <w:rFonts w:ascii="Calibri" w:hAnsi="Calibri" w:cs="Arial"/>
          <w:sz w:val="22"/>
          <w:szCs w:val="22"/>
          <w:lang w:eastAsia="sk-SK"/>
        </w:rPr>
        <w:t>IČO:</w:t>
      </w:r>
      <w:r w:rsidRPr="001839D3">
        <w:rPr>
          <w:rFonts w:ascii="Calibri" w:hAnsi="Calibri" w:cs="Arial"/>
          <w:sz w:val="22"/>
          <w:szCs w:val="22"/>
          <w:lang w:eastAsia="sk-SK"/>
        </w:rPr>
        <w:tab/>
        <w:t xml:space="preserve"> </w:t>
      </w:r>
      <w:r>
        <w:rPr>
          <w:rFonts w:ascii="Calibri" w:hAnsi="Calibri" w:cs="Arial"/>
          <w:sz w:val="22"/>
          <w:szCs w:val="22"/>
          <w:lang w:eastAsia="sk-SK"/>
        </w:rPr>
        <w:t>00326526</w:t>
      </w:r>
    </w:p>
    <w:p w:rsidR="003A123C" w:rsidRPr="001839D3" w:rsidRDefault="003A123C" w:rsidP="003A123C">
      <w:pPr>
        <w:rPr>
          <w:rFonts w:ascii="Calibri" w:hAnsi="Calibri" w:cs="Arial"/>
          <w:sz w:val="22"/>
          <w:szCs w:val="22"/>
          <w:lang w:eastAsia="sk-SK"/>
        </w:rPr>
      </w:pPr>
      <w:r w:rsidRPr="001839D3">
        <w:rPr>
          <w:rFonts w:ascii="Calibri" w:hAnsi="Calibri" w:cs="Arial"/>
          <w:sz w:val="22"/>
          <w:szCs w:val="22"/>
          <w:lang w:eastAsia="sk-SK"/>
        </w:rPr>
        <w:t>DIČ:</w:t>
      </w:r>
      <w:r w:rsidRPr="001839D3">
        <w:rPr>
          <w:rFonts w:ascii="Calibri" w:hAnsi="Calibri" w:cs="Arial"/>
          <w:sz w:val="22"/>
          <w:szCs w:val="22"/>
          <w:lang w:eastAsia="sk-SK"/>
        </w:rPr>
        <w:tab/>
      </w:r>
      <w:r w:rsidRPr="001839D3">
        <w:rPr>
          <w:rFonts w:ascii="Calibri" w:hAnsi="Calibri" w:cs="Arial"/>
          <w:sz w:val="22"/>
          <w:szCs w:val="22"/>
          <w:lang w:eastAsia="sk-SK"/>
        </w:rPr>
        <w:tab/>
      </w:r>
      <w:r w:rsidRPr="001839D3">
        <w:rPr>
          <w:rFonts w:ascii="Calibri" w:hAnsi="Calibri" w:cs="Arial"/>
          <w:sz w:val="22"/>
          <w:szCs w:val="22"/>
          <w:lang w:eastAsia="sk-SK"/>
        </w:rPr>
        <w:tab/>
      </w:r>
      <w:r w:rsidRPr="001839D3">
        <w:rPr>
          <w:rFonts w:ascii="Calibri" w:hAnsi="Calibri" w:cs="Arial"/>
          <w:sz w:val="22"/>
          <w:szCs w:val="22"/>
          <w:lang w:eastAsia="sk-SK"/>
        </w:rPr>
        <w:tab/>
      </w:r>
      <w:r w:rsidRPr="001839D3">
        <w:rPr>
          <w:rFonts w:ascii="Calibri" w:hAnsi="Calibri" w:cs="Arial"/>
          <w:sz w:val="22"/>
          <w:szCs w:val="22"/>
          <w:lang w:eastAsia="sk-SK"/>
        </w:rPr>
        <w:tab/>
        <w:t xml:space="preserve"> 20</w:t>
      </w:r>
      <w:r>
        <w:rPr>
          <w:rFonts w:ascii="Calibri" w:hAnsi="Calibri" w:cs="Arial"/>
          <w:sz w:val="22"/>
          <w:szCs w:val="22"/>
          <w:lang w:eastAsia="sk-SK"/>
        </w:rPr>
        <w:t>20697283</w:t>
      </w:r>
    </w:p>
    <w:p w:rsidR="003A123C" w:rsidRPr="001839D3" w:rsidRDefault="003A123C" w:rsidP="003A123C">
      <w:pPr>
        <w:rPr>
          <w:rFonts w:ascii="Calibri" w:hAnsi="Calibri" w:cs="Arial"/>
          <w:sz w:val="22"/>
          <w:szCs w:val="22"/>
          <w:lang w:eastAsia="sk-SK"/>
        </w:rPr>
      </w:pPr>
      <w:r w:rsidRPr="001839D3">
        <w:rPr>
          <w:rFonts w:ascii="Calibri" w:hAnsi="Calibri" w:cs="Arial"/>
          <w:sz w:val="22"/>
          <w:szCs w:val="22"/>
          <w:lang w:eastAsia="sk-SK"/>
        </w:rPr>
        <w:t>IČ DPH:</w:t>
      </w:r>
      <w:r w:rsidRPr="001839D3">
        <w:rPr>
          <w:rFonts w:ascii="Calibri" w:hAnsi="Calibri" w:cs="Arial"/>
          <w:sz w:val="22"/>
          <w:szCs w:val="22"/>
          <w:lang w:eastAsia="sk-SK"/>
        </w:rPr>
        <w:tab/>
      </w:r>
      <w:r w:rsidRPr="001839D3">
        <w:rPr>
          <w:rFonts w:ascii="Calibri" w:hAnsi="Calibri" w:cs="Arial"/>
          <w:sz w:val="22"/>
          <w:szCs w:val="22"/>
          <w:lang w:eastAsia="sk-SK"/>
        </w:rPr>
        <w:tab/>
      </w:r>
      <w:r w:rsidRPr="001839D3">
        <w:rPr>
          <w:rFonts w:ascii="Calibri" w:hAnsi="Calibri" w:cs="Arial"/>
          <w:sz w:val="22"/>
          <w:szCs w:val="22"/>
          <w:lang w:eastAsia="sk-SK"/>
        </w:rPr>
        <w:tab/>
      </w:r>
      <w:r w:rsidRPr="001839D3">
        <w:rPr>
          <w:rFonts w:ascii="Calibri" w:hAnsi="Calibri" w:cs="Arial"/>
          <w:sz w:val="22"/>
          <w:szCs w:val="22"/>
          <w:lang w:eastAsia="sk-SK"/>
        </w:rPr>
        <w:tab/>
        <w:t xml:space="preserve">  </w:t>
      </w:r>
      <w:r w:rsidRPr="001839D3">
        <w:rPr>
          <w:rFonts w:ascii="Calibri" w:hAnsi="Calibri" w:cs="Arial"/>
          <w:sz w:val="22"/>
          <w:szCs w:val="22"/>
          <w:lang w:eastAsia="sk-SK"/>
        </w:rPr>
        <w:tab/>
        <w:t xml:space="preserve"> NEPLATCA DPH</w:t>
      </w:r>
    </w:p>
    <w:p w:rsidR="003A123C" w:rsidRPr="001839D3" w:rsidRDefault="003A123C" w:rsidP="003A123C">
      <w:pPr>
        <w:rPr>
          <w:rFonts w:ascii="Calibri" w:hAnsi="Calibri" w:cs="Arial"/>
          <w:sz w:val="22"/>
          <w:szCs w:val="22"/>
          <w:lang w:eastAsia="sk-SK"/>
        </w:rPr>
      </w:pPr>
      <w:r w:rsidRPr="001839D3">
        <w:rPr>
          <w:rFonts w:ascii="Calibri" w:hAnsi="Calibri" w:cs="Arial"/>
          <w:sz w:val="22"/>
          <w:szCs w:val="22"/>
          <w:lang w:eastAsia="sk-SK"/>
        </w:rPr>
        <w:t>bankové spojenie:</w:t>
      </w:r>
      <w:r w:rsidRPr="001839D3">
        <w:rPr>
          <w:rFonts w:ascii="Calibri" w:hAnsi="Calibri" w:cs="Arial"/>
          <w:sz w:val="22"/>
          <w:szCs w:val="22"/>
          <w:lang w:eastAsia="sk-SK"/>
        </w:rPr>
        <w:tab/>
      </w:r>
      <w:r w:rsidRPr="001839D3">
        <w:rPr>
          <w:rFonts w:ascii="Calibri" w:hAnsi="Calibri" w:cs="Arial"/>
          <w:sz w:val="22"/>
          <w:szCs w:val="22"/>
          <w:lang w:eastAsia="sk-SK"/>
        </w:rPr>
        <w:tab/>
        <w:t xml:space="preserve">               </w:t>
      </w:r>
      <w:r>
        <w:rPr>
          <w:rFonts w:ascii="Calibri" w:hAnsi="Calibri" w:cs="Arial"/>
          <w:sz w:val="22"/>
          <w:szCs w:val="22"/>
          <w:lang w:eastAsia="sk-SK"/>
        </w:rPr>
        <w:t>Slovenská sporiteľňa</w:t>
      </w:r>
      <w:r w:rsidRPr="001839D3">
        <w:rPr>
          <w:rFonts w:ascii="Calibri" w:hAnsi="Calibri" w:cs="Arial"/>
          <w:sz w:val="22"/>
          <w:szCs w:val="22"/>
          <w:lang w:eastAsia="sk-SK"/>
        </w:rPr>
        <w:t>, a.s.</w:t>
      </w:r>
    </w:p>
    <w:p w:rsidR="003A123C" w:rsidRPr="001839D3" w:rsidRDefault="003A123C" w:rsidP="003A123C">
      <w:pPr>
        <w:rPr>
          <w:rFonts w:ascii="Calibri" w:hAnsi="Calibri" w:cs="Arial"/>
          <w:sz w:val="22"/>
          <w:szCs w:val="22"/>
          <w:lang w:eastAsia="sk-SK"/>
        </w:rPr>
      </w:pPr>
      <w:r w:rsidRPr="001839D3">
        <w:rPr>
          <w:rFonts w:ascii="Calibri" w:hAnsi="Calibri" w:cs="Arial"/>
          <w:sz w:val="22"/>
          <w:szCs w:val="22"/>
          <w:lang w:eastAsia="sk-SK"/>
        </w:rPr>
        <w:t xml:space="preserve">číslo účtu (IBAN):                                         </w:t>
      </w:r>
    </w:p>
    <w:p w:rsidR="003A123C" w:rsidRPr="001839D3" w:rsidRDefault="003A123C" w:rsidP="003A123C">
      <w:pPr>
        <w:rPr>
          <w:rFonts w:ascii="Calibri" w:hAnsi="Calibri" w:cs="Arial"/>
          <w:sz w:val="22"/>
          <w:szCs w:val="22"/>
          <w:lang w:eastAsia="sk-SK"/>
        </w:rPr>
      </w:pPr>
      <w:r w:rsidRPr="001839D3">
        <w:rPr>
          <w:rFonts w:ascii="Calibri" w:hAnsi="Calibri" w:cs="Arial"/>
          <w:sz w:val="22"/>
          <w:szCs w:val="22"/>
          <w:lang w:eastAsia="sk-SK"/>
        </w:rPr>
        <w:t>oprávnená osoba:</w:t>
      </w:r>
      <w:r w:rsidRPr="001839D3">
        <w:rPr>
          <w:rFonts w:ascii="Calibri" w:hAnsi="Calibri" w:cs="Arial"/>
          <w:sz w:val="22"/>
          <w:szCs w:val="22"/>
          <w:lang w:eastAsia="sk-SK"/>
        </w:rPr>
        <w:tab/>
      </w:r>
      <w:r w:rsidRPr="001839D3">
        <w:rPr>
          <w:rFonts w:ascii="Calibri" w:hAnsi="Calibri" w:cs="Arial"/>
          <w:sz w:val="22"/>
          <w:szCs w:val="22"/>
          <w:lang w:eastAsia="sk-SK"/>
        </w:rPr>
        <w:tab/>
      </w:r>
      <w:r w:rsidRPr="001839D3">
        <w:rPr>
          <w:rFonts w:ascii="Calibri" w:hAnsi="Calibri" w:cs="Arial"/>
          <w:sz w:val="22"/>
          <w:szCs w:val="22"/>
          <w:lang w:eastAsia="sk-SK"/>
        </w:rPr>
        <w:tab/>
      </w:r>
      <w:r>
        <w:rPr>
          <w:rFonts w:ascii="Calibri" w:hAnsi="Calibri" w:cs="Arial"/>
          <w:sz w:val="22"/>
          <w:szCs w:val="22"/>
          <w:lang w:eastAsia="sk-SK"/>
        </w:rPr>
        <w:t xml:space="preserve">Ing. Jozef </w:t>
      </w:r>
      <w:proofErr w:type="spellStart"/>
      <w:r>
        <w:rPr>
          <w:rFonts w:ascii="Calibri" w:hAnsi="Calibri" w:cs="Arial"/>
          <w:sz w:val="22"/>
          <w:szCs w:val="22"/>
          <w:lang w:eastAsia="sk-SK"/>
        </w:rPr>
        <w:t>Harabin</w:t>
      </w:r>
      <w:proofErr w:type="spellEnd"/>
      <w:r>
        <w:rPr>
          <w:rFonts w:ascii="Calibri" w:hAnsi="Calibri" w:cs="Arial"/>
          <w:sz w:val="22"/>
          <w:szCs w:val="22"/>
          <w:lang w:eastAsia="sk-SK"/>
        </w:rPr>
        <w:t>, primátor</w:t>
      </w:r>
      <w:r w:rsidRPr="001839D3">
        <w:rPr>
          <w:rFonts w:ascii="Calibri" w:hAnsi="Calibri" w:cs="Arial"/>
          <w:sz w:val="22"/>
          <w:szCs w:val="22"/>
          <w:lang w:eastAsia="sk-SK"/>
        </w:rPr>
        <w:t xml:space="preserve"> </w:t>
      </w:r>
    </w:p>
    <w:p w:rsidR="003A123C" w:rsidRPr="001839D3" w:rsidRDefault="003A123C" w:rsidP="003A123C">
      <w:pPr>
        <w:autoSpaceDE w:val="0"/>
        <w:autoSpaceDN w:val="0"/>
        <w:adjustRightInd w:val="0"/>
        <w:rPr>
          <w:rFonts w:ascii="Calibri" w:hAnsi="Calibri" w:cs="Arial"/>
          <w:color w:val="000000"/>
          <w:sz w:val="22"/>
          <w:szCs w:val="22"/>
          <w:lang w:eastAsia="sk-SK"/>
        </w:rPr>
      </w:pPr>
      <w:r w:rsidRPr="001839D3">
        <w:rPr>
          <w:rFonts w:ascii="Calibri" w:hAnsi="Calibri" w:cs="Arial"/>
          <w:color w:val="000000"/>
          <w:sz w:val="22"/>
          <w:szCs w:val="22"/>
          <w:lang w:eastAsia="sk-SK"/>
        </w:rPr>
        <w:t xml:space="preserve">(ďalej len „Objednávateľ“) </w:t>
      </w:r>
    </w:p>
    <w:p w:rsidR="003A123C" w:rsidRPr="001839D3" w:rsidRDefault="003A123C" w:rsidP="003A123C">
      <w:pPr>
        <w:ind w:left="3002" w:firstLine="538"/>
        <w:rPr>
          <w:rFonts w:ascii="Calibri" w:hAnsi="Calibri" w:cs="Arial"/>
          <w:sz w:val="22"/>
          <w:szCs w:val="22"/>
          <w:lang w:eastAsia="sk-SK"/>
        </w:rPr>
      </w:pPr>
    </w:p>
    <w:p w:rsidR="003A123C" w:rsidRPr="001839D3" w:rsidRDefault="003A123C" w:rsidP="003A123C">
      <w:pPr>
        <w:autoSpaceDE w:val="0"/>
        <w:autoSpaceDN w:val="0"/>
        <w:adjustRightInd w:val="0"/>
        <w:rPr>
          <w:rFonts w:ascii="Calibri" w:hAnsi="Calibri" w:cs="Arial"/>
          <w:sz w:val="22"/>
          <w:szCs w:val="22"/>
          <w:lang w:eastAsia="sk-SK"/>
        </w:rPr>
      </w:pPr>
      <w:r w:rsidRPr="001839D3">
        <w:rPr>
          <w:rFonts w:ascii="Calibri" w:hAnsi="Calibri" w:cs="Arial"/>
          <w:b/>
          <w:color w:val="000000"/>
          <w:sz w:val="22"/>
          <w:szCs w:val="22"/>
          <w:lang w:eastAsia="sk-SK"/>
        </w:rPr>
        <w:t>2.   Poskytovateľ:</w:t>
      </w:r>
      <w:r w:rsidRPr="001839D3">
        <w:rPr>
          <w:rFonts w:ascii="Calibri" w:hAnsi="Calibri" w:cs="Arial"/>
          <w:color w:val="000000"/>
          <w:sz w:val="22"/>
          <w:szCs w:val="22"/>
          <w:lang w:eastAsia="sk-SK"/>
        </w:rPr>
        <w:tab/>
        <w:t xml:space="preserve"> </w:t>
      </w:r>
      <w:r w:rsidRPr="001839D3">
        <w:rPr>
          <w:rFonts w:ascii="Calibri" w:hAnsi="Calibri" w:cs="Arial"/>
          <w:color w:val="000000"/>
          <w:sz w:val="22"/>
          <w:szCs w:val="22"/>
          <w:lang w:eastAsia="sk-SK"/>
        </w:rPr>
        <w:tab/>
      </w:r>
      <w:r w:rsidRPr="001839D3">
        <w:rPr>
          <w:rFonts w:ascii="Calibri" w:hAnsi="Calibri" w:cs="Arial"/>
          <w:color w:val="000000"/>
          <w:sz w:val="22"/>
          <w:szCs w:val="22"/>
          <w:lang w:eastAsia="sk-SK"/>
        </w:rPr>
        <w:tab/>
        <w:t xml:space="preserve"> </w:t>
      </w:r>
      <w:proofErr w:type="spellStart"/>
      <w:r w:rsidRPr="001839D3">
        <w:rPr>
          <w:rFonts w:ascii="Calibri" w:hAnsi="Calibri" w:cs="Arial"/>
          <w:color w:val="000000"/>
          <w:sz w:val="22"/>
          <w:szCs w:val="22"/>
          <w:lang w:eastAsia="sk-SK"/>
        </w:rPr>
        <w:t>xxx</w:t>
      </w:r>
      <w:proofErr w:type="spellEnd"/>
    </w:p>
    <w:p w:rsidR="003A123C" w:rsidRPr="001839D3" w:rsidRDefault="003A123C" w:rsidP="003A123C">
      <w:pPr>
        <w:autoSpaceDE w:val="0"/>
        <w:autoSpaceDN w:val="0"/>
        <w:adjustRightInd w:val="0"/>
        <w:rPr>
          <w:rFonts w:ascii="Calibri" w:hAnsi="Calibri" w:cs="Arial"/>
          <w:sz w:val="22"/>
          <w:szCs w:val="22"/>
          <w:lang w:eastAsia="sk-SK"/>
        </w:rPr>
      </w:pPr>
      <w:r w:rsidRPr="001839D3">
        <w:rPr>
          <w:rFonts w:ascii="Calibri" w:hAnsi="Calibri" w:cs="Arial"/>
          <w:sz w:val="22"/>
          <w:szCs w:val="22"/>
          <w:lang w:eastAsia="sk-SK"/>
        </w:rPr>
        <w:t xml:space="preserve">so sídlom:                                            </w:t>
      </w:r>
      <w:r w:rsidRPr="001839D3">
        <w:rPr>
          <w:rFonts w:ascii="Calibri" w:hAnsi="Calibri" w:cs="Arial"/>
          <w:sz w:val="22"/>
          <w:szCs w:val="22"/>
          <w:lang w:eastAsia="sk-SK"/>
        </w:rPr>
        <w:tab/>
      </w:r>
      <w:proofErr w:type="spellStart"/>
      <w:r w:rsidRPr="001839D3">
        <w:rPr>
          <w:rFonts w:ascii="Calibri" w:hAnsi="Calibri" w:cs="Arial"/>
          <w:sz w:val="22"/>
          <w:szCs w:val="22"/>
          <w:lang w:eastAsia="sk-SK"/>
        </w:rPr>
        <w:t>xxx</w:t>
      </w:r>
      <w:proofErr w:type="spellEnd"/>
      <w:r w:rsidRPr="001839D3">
        <w:rPr>
          <w:rFonts w:ascii="Calibri" w:hAnsi="Calibri" w:cs="Arial"/>
          <w:sz w:val="22"/>
          <w:szCs w:val="22"/>
          <w:lang w:eastAsia="sk-SK"/>
        </w:rPr>
        <w:t xml:space="preserve"> </w:t>
      </w:r>
    </w:p>
    <w:p w:rsidR="003A123C" w:rsidRPr="001839D3" w:rsidRDefault="003A123C" w:rsidP="003A123C">
      <w:pPr>
        <w:autoSpaceDE w:val="0"/>
        <w:autoSpaceDN w:val="0"/>
        <w:adjustRightInd w:val="0"/>
        <w:rPr>
          <w:rFonts w:ascii="Calibri" w:hAnsi="Calibri" w:cs="Arial"/>
          <w:sz w:val="22"/>
          <w:szCs w:val="22"/>
          <w:lang w:eastAsia="sk-SK"/>
        </w:rPr>
      </w:pPr>
      <w:r w:rsidRPr="001839D3">
        <w:rPr>
          <w:rFonts w:ascii="Calibri" w:hAnsi="Calibri" w:cs="Arial"/>
          <w:color w:val="000000"/>
          <w:sz w:val="22"/>
          <w:szCs w:val="22"/>
          <w:lang w:eastAsia="sk-SK"/>
        </w:rPr>
        <w:t xml:space="preserve">zastúpená štatutárnym orgánom:        </w:t>
      </w:r>
      <w:r w:rsidRPr="001839D3">
        <w:rPr>
          <w:rFonts w:ascii="Calibri" w:hAnsi="Calibri" w:cs="Arial"/>
          <w:color w:val="000000"/>
          <w:sz w:val="22"/>
          <w:szCs w:val="22"/>
          <w:lang w:eastAsia="sk-SK"/>
        </w:rPr>
        <w:tab/>
      </w:r>
      <w:proofErr w:type="spellStart"/>
      <w:r w:rsidRPr="001839D3">
        <w:rPr>
          <w:rFonts w:ascii="Calibri" w:hAnsi="Calibri" w:cs="Arial"/>
          <w:sz w:val="22"/>
          <w:szCs w:val="22"/>
          <w:lang w:eastAsia="sk-SK"/>
        </w:rPr>
        <w:t>xxx</w:t>
      </w:r>
      <w:proofErr w:type="spellEnd"/>
    </w:p>
    <w:p w:rsidR="003A123C" w:rsidRPr="001839D3" w:rsidRDefault="003A123C" w:rsidP="003A123C">
      <w:pPr>
        <w:autoSpaceDE w:val="0"/>
        <w:autoSpaceDN w:val="0"/>
        <w:adjustRightInd w:val="0"/>
        <w:rPr>
          <w:rFonts w:ascii="Calibri" w:hAnsi="Calibri" w:cs="Arial"/>
          <w:sz w:val="22"/>
          <w:szCs w:val="22"/>
          <w:lang w:eastAsia="sk-SK"/>
        </w:rPr>
      </w:pPr>
      <w:r w:rsidRPr="001839D3">
        <w:rPr>
          <w:rFonts w:ascii="Calibri" w:hAnsi="Calibri" w:cs="Arial"/>
          <w:sz w:val="22"/>
          <w:szCs w:val="22"/>
          <w:lang w:eastAsia="sk-SK"/>
        </w:rPr>
        <w:t xml:space="preserve">IČO:                                                     </w:t>
      </w:r>
      <w:r w:rsidRPr="001839D3">
        <w:rPr>
          <w:rFonts w:ascii="Calibri" w:hAnsi="Calibri" w:cs="Arial"/>
          <w:sz w:val="22"/>
          <w:szCs w:val="22"/>
          <w:lang w:eastAsia="sk-SK"/>
        </w:rPr>
        <w:tab/>
      </w:r>
      <w:proofErr w:type="spellStart"/>
      <w:r w:rsidRPr="001839D3">
        <w:rPr>
          <w:rFonts w:ascii="Calibri" w:hAnsi="Calibri" w:cs="Arial"/>
          <w:sz w:val="22"/>
          <w:szCs w:val="22"/>
          <w:lang w:eastAsia="sk-SK"/>
        </w:rPr>
        <w:t>xxx</w:t>
      </w:r>
      <w:proofErr w:type="spellEnd"/>
    </w:p>
    <w:p w:rsidR="003A123C" w:rsidRPr="001839D3" w:rsidRDefault="003A123C" w:rsidP="003A123C">
      <w:pPr>
        <w:autoSpaceDE w:val="0"/>
        <w:autoSpaceDN w:val="0"/>
        <w:adjustRightInd w:val="0"/>
        <w:rPr>
          <w:rFonts w:ascii="Calibri" w:hAnsi="Calibri" w:cs="Arial"/>
          <w:sz w:val="22"/>
          <w:szCs w:val="22"/>
          <w:lang w:eastAsia="sk-SK"/>
        </w:rPr>
      </w:pPr>
      <w:r w:rsidRPr="001839D3">
        <w:rPr>
          <w:rFonts w:ascii="Calibri" w:hAnsi="Calibri" w:cs="Arial"/>
          <w:sz w:val="22"/>
          <w:szCs w:val="22"/>
          <w:lang w:eastAsia="sk-SK"/>
        </w:rPr>
        <w:t xml:space="preserve">DIČ:                                                    </w:t>
      </w:r>
      <w:r w:rsidRPr="001839D3">
        <w:rPr>
          <w:rFonts w:ascii="Calibri" w:hAnsi="Calibri" w:cs="Arial"/>
          <w:sz w:val="22"/>
          <w:szCs w:val="22"/>
          <w:lang w:eastAsia="sk-SK"/>
        </w:rPr>
        <w:tab/>
        <w:t xml:space="preserve"> </w:t>
      </w:r>
      <w:proofErr w:type="spellStart"/>
      <w:r w:rsidRPr="001839D3">
        <w:rPr>
          <w:rFonts w:ascii="Calibri" w:hAnsi="Calibri" w:cs="Arial"/>
          <w:sz w:val="22"/>
          <w:szCs w:val="22"/>
          <w:lang w:eastAsia="sk-SK"/>
        </w:rPr>
        <w:t>xxx</w:t>
      </w:r>
      <w:proofErr w:type="spellEnd"/>
    </w:p>
    <w:p w:rsidR="003A123C" w:rsidRPr="001839D3" w:rsidRDefault="003A123C" w:rsidP="003A123C">
      <w:pPr>
        <w:autoSpaceDE w:val="0"/>
        <w:autoSpaceDN w:val="0"/>
        <w:adjustRightInd w:val="0"/>
        <w:rPr>
          <w:rFonts w:ascii="Calibri" w:hAnsi="Calibri" w:cs="Arial"/>
          <w:color w:val="000000"/>
          <w:sz w:val="22"/>
          <w:szCs w:val="22"/>
          <w:lang w:eastAsia="sk-SK"/>
        </w:rPr>
      </w:pPr>
      <w:r w:rsidRPr="001839D3">
        <w:rPr>
          <w:rFonts w:ascii="Calibri" w:hAnsi="Calibri" w:cs="Arial"/>
          <w:color w:val="000000"/>
          <w:sz w:val="22"/>
          <w:szCs w:val="22"/>
          <w:lang w:eastAsia="sk-SK"/>
        </w:rPr>
        <w:t>IČ DPH:</w:t>
      </w:r>
      <w:r w:rsidRPr="001839D3">
        <w:rPr>
          <w:rFonts w:ascii="Calibri" w:hAnsi="Calibri" w:cs="Arial"/>
          <w:color w:val="000000"/>
          <w:sz w:val="22"/>
          <w:szCs w:val="22"/>
          <w:lang w:eastAsia="sk-SK"/>
        </w:rPr>
        <w:tab/>
      </w:r>
      <w:r w:rsidRPr="001839D3">
        <w:rPr>
          <w:rFonts w:ascii="Calibri" w:hAnsi="Calibri" w:cs="Arial"/>
          <w:color w:val="000000"/>
          <w:sz w:val="22"/>
          <w:szCs w:val="22"/>
          <w:lang w:eastAsia="sk-SK"/>
        </w:rPr>
        <w:tab/>
      </w:r>
      <w:r w:rsidRPr="001839D3">
        <w:rPr>
          <w:rFonts w:ascii="Calibri" w:hAnsi="Calibri" w:cs="Arial"/>
          <w:color w:val="000000"/>
          <w:sz w:val="22"/>
          <w:szCs w:val="22"/>
          <w:lang w:eastAsia="sk-SK"/>
        </w:rPr>
        <w:tab/>
      </w:r>
      <w:r w:rsidRPr="001839D3">
        <w:rPr>
          <w:rFonts w:ascii="Calibri" w:hAnsi="Calibri" w:cs="Arial"/>
          <w:color w:val="000000"/>
          <w:sz w:val="22"/>
          <w:szCs w:val="22"/>
          <w:lang w:eastAsia="sk-SK"/>
        </w:rPr>
        <w:tab/>
        <w:t xml:space="preserve">  </w:t>
      </w:r>
      <w:r w:rsidRPr="001839D3">
        <w:rPr>
          <w:rFonts w:ascii="Calibri" w:hAnsi="Calibri" w:cs="Arial"/>
          <w:color w:val="000000"/>
          <w:sz w:val="22"/>
          <w:szCs w:val="22"/>
          <w:lang w:eastAsia="sk-SK"/>
        </w:rPr>
        <w:tab/>
      </w:r>
      <w:proofErr w:type="spellStart"/>
      <w:r w:rsidRPr="001839D3">
        <w:rPr>
          <w:rFonts w:ascii="Calibri" w:hAnsi="Calibri" w:cs="Arial"/>
          <w:sz w:val="22"/>
          <w:szCs w:val="22"/>
          <w:lang w:eastAsia="sk-SK"/>
        </w:rPr>
        <w:t>xxx</w:t>
      </w:r>
      <w:proofErr w:type="spellEnd"/>
    </w:p>
    <w:p w:rsidR="003A123C" w:rsidRPr="001839D3" w:rsidRDefault="003A123C" w:rsidP="003A123C">
      <w:pPr>
        <w:autoSpaceDE w:val="0"/>
        <w:autoSpaceDN w:val="0"/>
        <w:adjustRightInd w:val="0"/>
        <w:rPr>
          <w:rFonts w:ascii="Calibri" w:hAnsi="Calibri" w:cs="Arial"/>
          <w:color w:val="000000"/>
          <w:sz w:val="22"/>
          <w:szCs w:val="22"/>
          <w:lang w:eastAsia="sk-SK"/>
        </w:rPr>
      </w:pPr>
      <w:r w:rsidRPr="001839D3">
        <w:rPr>
          <w:rFonts w:ascii="Calibri" w:hAnsi="Calibri" w:cs="Arial"/>
          <w:color w:val="000000"/>
          <w:sz w:val="22"/>
          <w:szCs w:val="22"/>
          <w:lang w:eastAsia="sk-SK"/>
        </w:rPr>
        <w:t xml:space="preserve">peňažný ústav:                                    </w:t>
      </w:r>
      <w:r w:rsidRPr="001839D3">
        <w:rPr>
          <w:rFonts w:ascii="Calibri" w:hAnsi="Calibri" w:cs="Arial"/>
          <w:color w:val="000000"/>
          <w:sz w:val="22"/>
          <w:szCs w:val="22"/>
          <w:lang w:eastAsia="sk-SK"/>
        </w:rPr>
        <w:tab/>
      </w:r>
      <w:proofErr w:type="spellStart"/>
      <w:r w:rsidRPr="001839D3">
        <w:rPr>
          <w:rFonts w:ascii="Calibri" w:hAnsi="Calibri" w:cs="Arial"/>
          <w:sz w:val="22"/>
          <w:szCs w:val="22"/>
          <w:lang w:eastAsia="sk-SK"/>
        </w:rPr>
        <w:t>xxx</w:t>
      </w:r>
      <w:proofErr w:type="spellEnd"/>
    </w:p>
    <w:p w:rsidR="003A123C" w:rsidRPr="001839D3" w:rsidRDefault="003A123C" w:rsidP="003A123C">
      <w:pPr>
        <w:autoSpaceDE w:val="0"/>
        <w:autoSpaceDN w:val="0"/>
        <w:adjustRightInd w:val="0"/>
        <w:rPr>
          <w:rFonts w:ascii="Calibri" w:hAnsi="Calibri" w:cs="Arial"/>
          <w:color w:val="000000"/>
          <w:sz w:val="22"/>
          <w:szCs w:val="22"/>
          <w:lang w:eastAsia="sk-SK"/>
        </w:rPr>
      </w:pPr>
      <w:r w:rsidRPr="001839D3">
        <w:rPr>
          <w:rFonts w:ascii="Calibri" w:hAnsi="Calibri" w:cs="Arial"/>
          <w:color w:val="000000"/>
          <w:sz w:val="22"/>
          <w:szCs w:val="22"/>
          <w:lang w:eastAsia="sk-SK"/>
        </w:rPr>
        <w:t xml:space="preserve">číslo účtu:                                            </w:t>
      </w:r>
      <w:r w:rsidRPr="001839D3">
        <w:rPr>
          <w:rFonts w:ascii="Calibri" w:hAnsi="Calibri" w:cs="Arial"/>
          <w:color w:val="000000"/>
          <w:sz w:val="22"/>
          <w:szCs w:val="22"/>
          <w:lang w:eastAsia="sk-SK"/>
        </w:rPr>
        <w:tab/>
      </w:r>
      <w:proofErr w:type="spellStart"/>
      <w:r w:rsidRPr="001839D3">
        <w:rPr>
          <w:rFonts w:ascii="Calibri" w:hAnsi="Calibri" w:cs="Arial"/>
          <w:sz w:val="22"/>
          <w:szCs w:val="22"/>
          <w:lang w:eastAsia="sk-SK"/>
        </w:rPr>
        <w:t>xxx</w:t>
      </w:r>
      <w:proofErr w:type="spellEnd"/>
    </w:p>
    <w:p w:rsidR="003A123C" w:rsidRPr="001839D3" w:rsidRDefault="003A123C" w:rsidP="003A123C">
      <w:pPr>
        <w:tabs>
          <w:tab w:val="left" w:pos="3542"/>
        </w:tabs>
        <w:rPr>
          <w:rFonts w:ascii="Calibri" w:hAnsi="Calibri" w:cs="Arial"/>
          <w:sz w:val="22"/>
          <w:szCs w:val="22"/>
          <w:lang w:eastAsia="sk-SK"/>
        </w:rPr>
      </w:pPr>
      <w:r w:rsidRPr="001839D3">
        <w:rPr>
          <w:rFonts w:ascii="Calibri" w:hAnsi="Calibri" w:cs="Arial"/>
          <w:sz w:val="22"/>
          <w:szCs w:val="22"/>
          <w:lang w:eastAsia="sk-SK"/>
        </w:rPr>
        <w:t xml:space="preserve">oprávnená osoba: </w:t>
      </w:r>
      <w:r w:rsidRPr="001839D3">
        <w:rPr>
          <w:rFonts w:ascii="Calibri" w:hAnsi="Calibri" w:cs="Arial"/>
          <w:sz w:val="22"/>
          <w:szCs w:val="22"/>
          <w:lang w:eastAsia="sk-SK"/>
        </w:rPr>
        <w:tab/>
      </w:r>
      <w:proofErr w:type="spellStart"/>
      <w:r w:rsidRPr="001839D3">
        <w:rPr>
          <w:rFonts w:ascii="Calibri" w:hAnsi="Calibri" w:cs="Arial"/>
          <w:sz w:val="22"/>
          <w:szCs w:val="22"/>
          <w:lang w:eastAsia="sk-SK"/>
        </w:rPr>
        <w:t>xxx</w:t>
      </w:r>
      <w:proofErr w:type="spellEnd"/>
    </w:p>
    <w:p w:rsidR="003A123C" w:rsidRPr="001839D3" w:rsidRDefault="003A123C" w:rsidP="003A123C">
      <w:pPr>
        <w:autoSpaceDE w:val="0"/>
        <w:autoSpaceDN w:val="0"/>
        <w:adjustRightInd w:val="0"/>
        <w:rPr>
          <w:rFonts w:ascii="Calibri" w:hAnsi="Calibri" w:cs="Arial"/>
          <w:color w:val="000000"/>
          <w:sz w:val="22"/>
          <w:szCs w:val="22"/>
          <w:lang w:eastAsia="sk-SK"/>
        </w:rPr>
      </w:pPr>
      <w:r w:rsidRPr="001839D3">
        <w:rPr>
          <w:rFonts w:ascii="Calibri" w:hAnsi="Calibri" w:cs="Arial"/>
          <w:color w:val="000000"/>
          <w:sz w:val="22"/>
          <w:szCs w:val="22"/>
          <w:lang w:eastAsia="sk-SK"/>
        </w:rPr>
        <w:t xml:space="preserve">(ďalej len „Poskytovateľ“) </w:t>
      </w:r>
    </w:p>
    <w:p w:rsidR="003A123C" w:rsidRPr="001839D3" w:rsidRDefault="003A123C" w:rsidP="003A123C">
      <w:pPr>
        <w:tabs>
          <w:tab w:val="left" w:pos="3542"/>
        </w:tabs>
        <w:rPr>
          <w:rFonts w:ascii="Calibri" w:hAnsi="Calibri" w:cs="Arial"/>
          <w:sz w:val="22"/>
          <w:szCs w:val="22"/>
          <w:lang w:eastAsia="sk-SK"/>
        </w:rPr>
      </w:pPr>
    </w:p>
    <w:p w:rsidR="003A123C" w:rsidRPr="001839D3" w:rsidRDefault="003A123C" w:rsidP="003A123C">
      <w:pPr>
        <w:widowControl w:val="0"/>
        <w:jc w:val="center"/>
        <w:rPr>
          <w:rFonts w:ascii="Calibri" w:hAnsi="Calibri" w:cs="Arial"/>
          <w:b/>
          <w:lang w:eastAsia="sk-SK"/>
        </w:rPr>
      </w:pPr>
      <w:r w:rsidRPr="001839D3">
        <w:rPr>
          <w:rFonts w:ascii="Calibri" w:hAnsi="Calibri" w:cs="Arial"/>
          <w:b/>
          <w:lang w:eastAsia="sk-SK"/>
        </w:rPr>
        <w:t>uzatvárajú rámcovú zmluvu nasledovného znenia:</w:t>
      </w:r>
    </w:p>
    <w:p w:rsidR="00F05313" w:rsidRPr="001839D3" w:rsidRDefault="00F05313" w:rsidP="003A123C">
      <w:pPr>
        <w:autoSpaceDE w:val="0"/>
        <w:autoSpaceDN w:val="0"/>
        <w:adjustRightInd w:val="0"/>
        <w:jc w:val="both"/>
        <w:rPr>
          <w:rFonts w:ascii="Calibri" w:hAnsi="Calibri" w:cs="Arial"/>
          <w:color w:val="000000"/>
          <w:sz w:val="22"/>
          <w:szCs w:val="22"/>
          <w:lang w:eastAsia="sk-SK"/>
        </w:rPr>
      </w:pPr>
    </w:p>
    <w:p w:rsidR="003A123C" w:rsidRPr="001839D3" w:rsidRDefault="003A123C" w:rsidP="003A123C">
      <w:pPr>
        <w:autoSpaceDE w:val="0"/>
        <w:autoSpaceDN w:val="0"/>
        <w:adjustRightInd w:val="0"/>
        <w:jc w:val="center"/>
        <w:rPr>
          <w:rFonts w:ascii="Calibri" w:hAnsi="Calibri" w:cs="Arial"/>
          <w:b/>
          <w:bCs/>
          <w:color w:val="000000"/>
          <w:sz w:val="22"/>
          <w:szCs w:val="22"/>
          <w:lang w:eastAsia="sk-SK"/>
        </w:rPr>
      </w:pPr>
      <w:r w:rsidRPr="001839D3">
        <w:rPr>
          <w:rFonts w:ascii="Calibri" w:hAnsi="Calibri" w:cs="Arial"/>
          <w:b/>
          <w:bCs/>
          <w:color w:val="000000"/>
          <w:sz w:val="22"/>
          <w:szCs w:val="22"/>
          <w:lang w:eastAsia="sk-SK"/>
        </w:rPr>
        <w:t>Preambula</w:t>
      </w:r>
    </w:p>
    <w:p w:rsidR="003A123C" w:rsidRPr="001839D3" w:rsidRDefault="003A123C" w:rsidP="003A123C">
      <w:pPr>
        <w:autoSpaceDE w:val="0"/>
        <w:autoSpaceDN w:val="0"/>
        <w:adjustRightInd w:val="0"/>
        <w:jc w:val="both"/>
        <w:rPr>
          <w:rFonts w:ascii="Calibri" w:hAnsi="Calibri" w:cs="Arial"/>
          <w:color w:val="000000"/>
          <w:sz w:val="22"/>
          <w:szCs w:val="22"/>
          <w:lang w:eastAsia="sk-SK"/>
        </w:rPr>
      </w:pPr>
    </w:p>
    <w:p w:rsidR="003A123C" w:rsidRDefault="003A123C" w:rsidP="003A123C">
      <w:pPr>
        <w:widowControl w:val="0"/>
        <w:ind w:left="284"/>
        <w:jc w:val="both"/>
        <w:rPr>
          <w:rFonts w:asciiTheme="minorHAnsi" w:eastAsia="Arial Unicode MS" w:hAnsiTheme="minorHAnsi" w:cs="Arial"/>
          <w:sz w:val="22"/>
          <w:szCs w:val="22"/>
          <w:lang w:eastAsia="en-US"/>
        </w:rPr>
      </w:pPr>
      <w:r w:rsidRPr="001839D3">
        <w:rPr>
          <w:rFonts w:ascii="Calibri" w:hAnsi="Calibri"/>
          <w:sz w:val="22"/>
          <w:szCs w:val="22"/>
          <w:lang w:eastAsia="sk-SK"/>
        </w:rPr>
        <w:t xml:space="preserve">Táto zmluva sa uzatvára ako výsledok verejného obstarávania v zmysle § 3 zákona č. 343/2015 Z. z. o verejnom obstarávaní a o zmene doplnení niektorých zákonov v znení neskorších predpisov (ďalej len „zákon o verejnom obstarávaní“) </w:t>
      </w:r>
      <w:r w:rsidRPr="001839D3">
        <w:rPr>
          <w:rFonts w:ascii="Calibri" w:hAnsi="Calibri" w:cs="Arial"/>
          <w:color w:val="000000"/>
          <w:sz w:val="22"/>
          <w:szCs w:val="22"/>
          <w:lang w:eastAsia="sk-SK"/>
        </w:rPr>
        <w:t>v súlade s </w:t>
      </w:r>
      <w:proofErr w:type="spellStart"/>
      <w:r>
        <w:rPr>
          <w:rFonts w:ascii="Calibri" w:hAnsi="Calibri" w:cs="Arial"/>
          <w:color w:val="000000"/>
          <w:sz w:val="22"/>
          <w:szCs w:val="22"/>
          <w:lang w:eastAsia="sk-SK"/>
        </w:rPr>
        <w:t>mikro</w:t>
      </w:r>
      <w:r w:rsidRPr="001839D3">
        <w:rPr>
          <w:rFonts w:ascii="Calibri" w:hAnsi="Calibri" w:cs="Arial"/>
          <w:color w:val="000000"/>
          <w:sz w:val="22"/>
          <w:szCs w:val="22"/>
          <w:lang w:eastAsia="sk-SK"/>
        </w:rPr>
        <w:t>projektom</w:t>
      </w:r>
      <w:proofErr w:type="spellEnd"/>
      <w:r w:rsidRPr="001839D3">
        <w:rPr>
          <w:rFonts w:ascii="Calibri" w:hAnsi="Calibri" w:cs="Arial"/>
          <w:color w:val="000000"/>
          <w:sz w:val="22"/>
          <w:szCs w:val="22"/>
          <w:lang w:eastAsia="sk-SK"/>
        </w:rPr>
        <w:t xml:space="preserve"> </w:t>
      </w:r>
      <w:r w:rsidRPr="001839D3">
        <w:rPr>
          <w:rFonts w:ascii="Calibri" w:hAnsi="Calibri" w:cs="Arial"/>
          <w:sz w:val="22"/>
          <w:szCs w:val="22"/>
          <w:lang w:eastAsia="sk-SK"/>
        </w:rPr>
        <w:t>„</w:t>
      </w:r>
      <w:r>
        <w:rPr>
          <w:rFonts w:asciiTheme="minorHAnsi" w:eastAsia="Arial Unicode MS" w:hAnsiTheme="minorHAnsi" w:cs="Arial"/>
          <w:b/>
          <w:bCs/>
          <w:i/>
          <w:iCs/>
          <w:sz w:val="22"/>
          <w:szCs w:val="22"/>
          <w:lang w:eastAsia="en-US"/>
        </w:rPr>
        <w:t>Človek v kultúre a prírode poľsko-slovenského Spiša</w:t>
      </w:r>
      <w:r w:rsidRPr="004C5CF8">
        <w:rPr>
          <w:rFonts w:asciiTheme="minorHAnsi" w:eastAsia="Arial Unicode MS" w:hAnsiTheme="minorHAnsi" w:cs="Arial"/>
          <w:sz w:val="22"/>
          <w:szCs w:val="22"/>
          <w:lang w:eastAsia="en-US"/>
        </w:rPr>
        <w:t>“</w:t>
      </w:r>
      <w:r>
        <w:rPr>
          <w:rFonts w:asciiTheme="minorHAnsi" w:eastAsia="Arial Unicode MS" w:hAnsiTheme="minorHAnsi" w:cs="Arial"/>
          <w:sz w:val="22"/>
          <w:szCs w:val="22"/>
          <w:lang w:eastAsia="en-US"/>
        </w:rPr>
        <w:t xml:space="preserve"> číslo: INT/ET/TAT/1/I/B/0069</w:t>
      </w:r>
      <w:r w:rsidRPr="004C5CF8">
        <w:rPr>
          <w:rFonts w:asciiTheme="minorHAnsi" w:eastAsia="Arial Unicode MS" w:hAnsiTheme="minorHAnsi" w:cs="Arial"/>
          <w:sz w:val="22"/>
          <w:szCs w:val="22"/>
          <w:lang w:eastAsia="en-US"/>
        </w:rPr>
        <w:t xml:space="preserve"> </w:t>
      </w:r>
      <w:r>
        <w:rPr>
          <w:rFonts w:asciiTheme="minorHAnsi" w:eastAsia="Arial Unicode MS" w:hAnsiTheme="minorHAnsi" w:cs="Arial"/>
          <w:sz w:val="22"/>
          <w:szCs w:val="22"/>
          <w:lang w:eastAsia="en-US"/>
        </w:rPr>
        <w:t xml:space="preserve">Programu cezhraničnej spolupráce </w:t>
      </w:r>
      <w:proofErr w:type="spellStart"/>
      <w:r>
        <w:rPr>
          <w:rFonts w:asciiTheme="minorHAnsi" w:eastAsia="Arial Unicode MS" w:hAnsiTheme="minorHAnsi" w:cs="Arial"/>
          <w:sz w:val="22"/>
          <w:szCs w:val="22"/>
          <w:lang w:eastAsia="en-US"/>
        </w:rPr>
        <w:t>Interreg</w:t>
      </w:r>
      <w:proofErr w:type="spellEnd"/>
      <w:r>
        <w:rPr>
          <w:rFonts w:asciiTheme="minorHAnsi" w:eastAsia="Arial Unicode MS" w:hAnsiTheme="minorHAnsi" w:cs="Arial"/>
          <w:sz w:val="22"/>
          <w:szCs w:val="22"/>
          <w:lang w:eastAsia="en-US"/>
        </w:rPr>
        <w:t xml:space="preserve"> V-A 2014-2020</w:t>
      </w:r>
      <w:r w:rsidRPr="004C5CF8">
        <w:rPr>
          <w:rFonts w:asciiTheme="minorHAnsi" w:eastAsia="Arial Unicode MS" w:hAnsiTheme="minorHAnsi" w:cs="Arial"/>
          <w:sz w:val="22"/>
          <w:szCs w:val="22"/>
          <w:lang w:eastAsia="en-US"/>
        </w:rPr>
        <w:t xml:space="preserve">, ktorý je spolufinancovaný </w:t>
      </w:r>
      <w:r>
        <w:rPr>
          <w:rFonts w:asciiTheme="minorHAnsi" w:eastAsia="Arial Unicode MS" w:hAnsiTheme="minorHAnsi" w:cs="Arial"/>
          <w:sz w:val="22"/>
          <w:szCs w:val="22"/>
          <w:lang w:eastAsia="en-US"/>
        </w:rPr>
        <w:t>z</w:t>
      </w:r>
      <w:r w:rsidRPr="004C5CF8">
        <w:rPr>
          <w:rFonts w:asciiTheme="minorHAnsi" w:eastAsia="Arial Unicode MS" w:hAnsiTheme="minorHAnsi" w:cs="Arial"/>
          <w:sz w:val="22"/>
          <w:szCs w:val="22"/>
          <w:lang w:eastAsia="en-US"/>
        </w:rPr>
        <w:t xml:space="preserve"> </w:t>
      </w:r>
      <w:r w:rsidRPr="00CA3789">
        <w:rPr>
          <w:rFonts w:asciiTheme="minorHAnsi" w:eastAsia="Arial Unicode MS" w:hAnsiTheme="minorHAnsi" w:cs="Arial"/>
          <w:sz w:val="22"/>
          <w:szCs w:val="22"/>
          <w:lang w:eastAsia="en-US"/>
        </w:rPr>
        <w:t>Európskeho fondu regionálneho rozvoja</w:t>
      </w:r>
      <w:r w:rsidRPr="004C5CF8">
        <w:rPr>
          <w:rFonts w:asciiTheme="minorHAnsi" w:eastAsia="Arial Unicode MS" w:hAnsiTheme="minorHAnsi" w:cs="Arial"/>
          <w:sz w:val="22"/>
          <w:szCs w:val="22"/>
          <w:lang w:eastAsia="en-US"/>
        </w:rPr>
        <w:t>.</w:t>
      </w:r>
    </w:p>
    <w:p w:rsidR="003A123C" w:rsidRPr="001839D3" w:rsidRDefault="003A123C" w:rsidP="003A123C">
      <w:pPr>
        <w:jc w:val="both"/>
        <w:rPr>
          <w:rFonts w:ascii="Calibri" w:hAnsi="Calibri" w:cs="Arial"/>
          <w:sz w:val="22"/>
          <w:szCs w:val="22"/>
          <w:lang w:eastAsia="sk-SK"/>
        </w:rPr>
      </w:pPr>
    </w:p>
    <w:p w:rsidR="003A123C" w:rsidRPr="001839D3" w:rsidRDefault="003A123C" w:rsidP="003A123C">
      <w:pPr>
        <w:autoSpaceDE w:val="0"/>
        <w:ind w:left="284"/>
        <w:jc w:val="both"/>
        <w:rPr>
          <w:rFonts w:ascii="Calibri" w:hAnsi="Calibri"/>
          <w:sz w:val="22"/>
          <w:szCs w:val="22"/>
          <w:lang w:eastAsia="sk-SK"/>
        </w:rPr>
      </w:pPr>
      <w:r w:rsidRPr="001839D3">
        <w:rPr>
          <w:rFonts w:ascii="Calibri" w:hAnsi="Calibri"/>
          <w:sz w:val="22"/>
          <w:szCs w:val="22"/>
          <w:lang w:eastAsia="sk-SK"/>
        </w:rPr>
        <w:t>Objednávateľ na obstaranie predmetu tejto zmluvy použil postup verejného obstarávania – zadanie zákazky s nízkou hodnotou podľa §117 zákona o verejnom obstarávaní a o zmene a doplnení niektorých zákonov v znení neskorších predpisov a o zmene a doplnení niektorých zákonov.</w:t>
      </w:r>
    </w:p>
    <w:p w:rsidR="00F05313" w:rsidRPr="001839D3" w:rsidRDefault="00F05313" w:rsidP="003A123C">
      <w:pPr>
        <w:jc w:val="both"/>
        <w:rPr>
          <w:rFonts w:ascii="Calibri" w:hAnsi="Calibri" w:cs="Arial"/>
          <w:color w:val="000000"/>
          <w:sz w:val="22"/>
          <w:szCs w:val="22"/>
          <w:lang w:eastAsia="sk-SK"/>
        </w:rPr>
      </w:pPr>
    </w:p>
    <w:p w:rsidR="003A123C" w:rsidRPr="001839D3" w:rsidRDefault="003A123C" w:rsidP="003A123C">
      <w:pPr>
        <w:jc w:val="center"/>
        <w:rPr>
          <w:rFonts w:ascii="Calibri" w:hAnsi="Calibri" w:cs="Arial"/>
          <w:b/>
          <w:bCs/>
          <w:sz w:val="22"/>
          <w:szCs w:val="22"/>
          <w:lang w:eastAsia="sk-SK"/>
        </w:rPr>
      </w:pPr>
      <w:r w:rsidRPr="001839D3">
        <w:rPr>
          <w:rFonts w:ascii="Calibri" w:hAnsi="Calibri" w:cs="Arial"/>
          <w:b/>
          <w:bCs/>
          <w:sz w:val="22"/>
          <w:szCs w:val="22"/>
          <w:lang w:eastAsia="sk-SK"/>
        </w:rPr>
        <w:t>Čl. 1</w:t>
      </w:r>
    </w:p>
    <w:p w:rsidR="003A123C" w:rsidRPr="001839D3" w:rsidRDefault="003A123C" w:rsidP="003A123C">
      <w:pPr>
        <w:keepNext/>
        <w:jc w:val="center"/>
        <w:outlineLvl w:val="0"/>
        <w:rPr>
          <w:rFonts w:ascii="Calibri" w:hAnsi="Calibri" w:cs="Arial"/>
          <w:b/>
          <w:bCs/>
          <w:sz w:val="22"/>
          <w:szCs w:val="22"/>
          <w:lang w:eastAsia="sk-SK"/>
        </w:rPr>
      </w:pPr>
      <w:r w:rsidRPr="001839D3">
        <w:rPr>
          <w:rFonts w:ascii="Calibri" w:hAnsi="Calibri" w:cs="Arial"/>
          <w:b/>
          <w:bCs/>
          <w:sz w:val="22"/>
          <w:szCs w:val="22"/>
          <w:lang w:eastAsia="sk-SK"/>
        </w:rPr>
        <w:t>Predmet plnenia</w:t>
      </w:r>
    </w:p>
    <w:p w:rsidR="003A123C" w:rsidRPr="001839D3" w:rsidRDefault="003A123C" w:rsidP="003A123C">
      <w:pPr>
        <w:jc w:val="both"/>
        <w:rPr>
          <w:rFonts w:ascii="Calibri" w:hAnsi="Calibri" w:cs="Arial"/>
          <w:sz w:val="22"/>
          <w:szCs w:val="22"/>
          <w:lang w:eastAsia="sk-SK"/>
        </w:rPr>
      </w:pPr>
    </w:p>
    <w:p w:rsidR="003A123C" w:rsidRPr="001839D3" w:rsidRDefault="003A123C" w:rsidP="003A123C">
      <w:pPr>
        <w:autoSpaceDE w:val="0"/>
        <w:autoSpaceDN w:val="0"/>
        <w:adjustRightInd w:val="0"/>
        <w:spacing w:after="138"/>
        <w:jc w:val="both"/>
        <w:rPr>
          <w:rFonts w:ascii="Calibri" w:hAnsi="Calibri" w:cs="Arial"/>
          <w:color w:val="000000"/>
          <w:sz w:val="22"/>
          <w:szCs w:val="22"/>
          <w:lang w:eastAsia="sk-SK"/>
        </w:rPr>
      </w:pPr>
      <w:r w:rsidRPr="001839D3">
        <w:rPr>
          <w:rFonts w:ascii="Calibri" w:hAnsi="Calibri" w:cs="Arial"/>
          <w:color w:val="000000"/>
          <w:sz w:val="22"/>
          <w:szCs w:val="22"/>
          <w:lang w:eastAsia="sk-SK"/>
        </w:rPr>
        <w:t xml:space="preserve">1.1 Predmetom tejto zmluvy je záväzok Poskytovateľa v súlade s podmienkami stanovenými v tejto zmluve poskytnúť prijímateľovi </w:t>
      </w:r>
      <w:r>
        <w:rPr>
          <w:rFonts w:ascii="Calibri" w:hAnsi="Calibri" w:cs="Arial"/>
          <w:color w:val="000000"/>
          <w:sz w:val="22"/>
          <w:szCs w:val="22"/>
          <w:lang w:eastAsia="sk-SK"/>
        </w:rPr>
        <w:t>nenávratného finančného príspevku</w:t>
      </w:r>
      <w:r w:rsidRPr="001839D3">
        <w:rPr>
          <w:rFonts w:ascii="Calibri" w:hAnsi="Calibri" w:cs="Arial"/>
          <w:color w:val="000000"/>
          <w:sz w:val="22"/>
          <w:szCs w:val="22"/>
          <w:lang w:eastAsia="sk-SK"/>
        </w:rPr>
        <w:t xml:space="preserve"> (Objednávateľ) predmetné služby na realizáciu projektu tak, aby sa projekt zrealizoval riadne a včas a dosiahol jeho stanovený účel. </w:t>
      </w:r>
    </w:p>
    <w:p w:rsidR="003A123C" w:rsidRPr="001839D3" w:rsidRDefault="003A123C" w:rsidP="003A123C">
      <w:pPr>
        <w:jc w:val="both"/>
        <w:rPr>
          <w:rFonts w:ascii="Calibri" w:hAnsi="Calibri" w:cs="Arial"/>
          <w:sz w:val="22"/>
          <w:szCs w:val="22"/>
          <w:lang w:eastAsia="sk-SK"/>
        </w:rPr>
      </w:pPr>
      <w:r w:rsidRPr="001839D3">
        <w:rPr>
          <w:rFonts w:ascii="Calibri" w:hAnsi="Calibri" w:cs="Arial"/>
          <w:color w:val="000000"/>
          <w:sz w:val="22"/>
          <w:szCs w:val="22"/>
          <w:lang w:eastAsia="sk-SK"/>
        </w:rPr>
        <w:lastRenderedPageBreak/>
        <w:t xml:space="preserve">1.2 Poskytovateľ sa zaväzuje poskytovať služby na predmet zákazky s názvom </w:t>
      </w:r>
      <w:r w:rsidR="00AB0412">
        <w:rPr>
          <w:rFonts w:ascii="Calibri" w:hAnsi="Calibri" w:cs="Arial"/>
          <w:b/>
          <w:color w:val="000000"/>
          <w:sz w:val="22"/>
          <w:szCs w:val="22"/>
          <w:lang w:eastAsia="sk-SK"/>
        </w:rPr>
        <w:t>Vydanie hudobného nosiča s autentickým folklórom spoločného regiónu</w:t>
      </w:r>
      <w:r w:rsidRPr="001839D3">
        <w:rPr>
          <w:rFonts w:ascii="Calibri" w:hAnsi="Calibri" w:cs="Arial"/>
          <w:color w:val="000000"/>
          <w:sz w:val="22"/>
          <w:szCs w:val="22"/>
          <w:lang w:eastAsia="sk-SK"/>
        </w:rPr>
        <w:t xml:space="preserve"> a  je zodpovedný za s</w:t>
      </w:r>
      <w:r w:rsidRPr="001839D3">
        <w:rPr>
          <w:rFonts w:ascii="Calibri" w:hAnsi="Calibri" w:cs="Arial"/>
          <w:sz w:val="22"/>
          <w:szCs w:val="22"/>
          <w:lang w:eastAsia="sk-SK"/>
        </w:rPr>
        <w:t xml:space="preserve">prostredkovanie a zabezpečenie služieb podľa špecifikácie uvedenej vo výzve na </w:t>
      </w:r>
      <w:r>
        <w:rPr>
          <w:rFonts w:ascii="Calibri" w:hAnsi="Calibri" w:cs="Arial"/>
          <w:sz w:val="22"/>
          <w:szCs w:val="22"/>
          <w:lang w:eastAsia="sk-SK"/>
        </w:rPr>
        <w:t>predloženie ponuky</w:t>
      </w:r>
      <w:r w:rsidRPr="001839D3">
        <w:rPr>
          <w:rFonts w:ascii="Calibri" w:hAnsi="Calibri" w:cs="Arial"/>
          <w:sz w:val="22"/>
          <w:szCs w:val="22"/>
          <w:lang w:eastAsia="sk-SK"/>
        </w:rPr>
        <w:t xml:space="preserve"> a návrhu na plnenie kritéria, ktorý je neoddeliteľnou súčasťou tejto zmluvy. </w:t>
      </w:r>
    </w:p>
    <w:p w:rsidR="003A123C" w:rsidRPr="001839D3" w:rsidRDefault="003A123C" w:rsidP="003A123C">
      <w:pPr>
        <w:jc w:val="both"/>
        <w:rPr>
          <w:rFonts w:ascii="Calibri" w:hAnsi="Calibri" w:cs="Arial"/>
          <w:sz w:val="22"/>
          <w:szCs w:val="22"/>
          <w:lang w:eastAsia="sk-SK"/>
        </w:rPr>
      </w:pPr>
    </w:p>
    <w:p w:rsidR="003A123C" w:rsidRPr="001839D3" w:rsidRDefault="003A123C" w:rsidP="003A123C">
      <w:pPr>
        <w:jc w:val="both"/>
        <w:rPr>
          <w:rFonts w:ascii="Calibri" w:hAnsi="Calibri" w:cs="Arial"/>
          <w:sz w:val="22"/>
          <w:szCs w:val="22"/>
          <w:lang w:eastAsia="sk-SK"/>
        </w:rPr>
      </w:pPr>
      <w:r w:rsidRPr="001839D3">
        <w:rPr>
          <w:rFonts w:ascii="Calibri" w:hAnsi="Calibri" w:cs="Arial"/>
          <w:sz w:val="22"/>
          <w:szCs w:val="22"/>
          <w:lang w:eastAsia="sk-SK"/>
        </w:rPr>
        <w:t>Špecifikácia predmetu zákazky:</w:t>
      </w:r>
    </w:p>
    <w:p w:rsidR="003A123C" w:rsidRPr="001839D3" w:rsidRDefault="003A123C" w:rsidP="003A123C">
      <w:pPr>
        <w:jc w:val="both"/>
        <w:rPr>
          <w:rFonts w:ascii="Calibri" w:hAnsi="Calibri" w:cs="Arial"/>
          <w:sz w:val="22"/>
          <w:szCs w:val="22"/>
          <w:lang w:eastAsia="sk-SK"/>
        </w:rPr>
      </w:pPr>
    </w:p>
    <w:tbl>
      <w:tblPr>
        <w:tblW w:w="9978" w:type="dxa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323"/>
        <w:gridCol w:w="2410"/>
        <w:gridCol w:w="5245"/>
      </w:tblGrid>
      <w:tr w:rsidR="00AB0412" w:rsidRPr="005C0218" w:rsidTr="00670F8D">
        <w:trPr>
          <w:tblCellSpacing w:w="15" w:type="dxa"/>
        </w:trPr>
        <w:tc>
          <w:tcPr>
            <w:tcW w:w="22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B0412" w:rsidRPr="00DE2211" w:rsidRDefault="00AB0412" w:rsidP="00670F8D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sk-SK"/>
              </w:rPr>
            </w:pPr>
            <w:r w:rsidRPr="00DE2211">
              <w:rPr>
                <w:rFonts w:asciiTheme="minorHAnsi" w:hAnsiTheme="minorHAnsi" w:cs="Arial"/>
                <w:b/>
                <w:bCs/>
                <w:sz w:val="22"/>
                <w:szCs w:val="22"/>
                <w:lang w:eastAsia="sk-SK"/>
              </w:rPr>
              <w:t xml:space="preserve">Predmet zákazky </w:t>
            </w:r>
          </w:p>
        </w:tc>
        <w:tc>
          <w:tcPr>
            <w:tcW w:w="23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B0412" w:rsidRPr="00DE2211" w:rsidRDefault="00AB0412" w:rsidP="00670F8D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sk-SK"/>
              </w:rPr>
            </w:pPr>
            <w:r w:rsidRPr="00DE2211">
              <w:rPr>
                <w:rFonts w:asciiTheme="minorHAnsi" w:hAnsiTheme="minorHAnsi" w:cs="Arial"/>
                <w:b/>
                <w:bCs/>
                <w:sz w:val="22"/>
                <w:szCs w:val="22"/>
                <w:lang w:eastAsia="sk-SK"/>
              </w:rPr>
              <w:t>Počet</w:t>
            </w:r>
          </w:p>
        </w:tc>
        <w:tc>
          <w:tcPr>
            <w:tcW w:w="52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B0412" w:rsidRPr="00DE2211" w:rsidRDefault="00AB0412" w:rsidP="00670F8D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sk-SK"/>
              </w:rPr>
            </w:pPr>
            <w:r w:rsidRPr="00DE2211">
              <w:rPr>
                <w:rFonts w:asciiTheme="minorHAnsi" w:hAnsiTheme="minorHAnsi" w:cs="Arial"/>
                <w:b/>
                <w:bCs/>
                <w:sz w:val="22"/>
                <w:szCs w:val="22"/>
                <w:lang w:eastAsia="sk-SK"/>
              </w:rPr>
              <w:t>Špecifikácia</w:t>
            </w:r>
          </w:p>
        </w:tc>
      </w:tr>
      <w:tr w:rsidR="00AB0412" w:rsidRPr="005C0218" w:rsidTr="00670F8D">
        <w:trPr>
          <w:trHeight w:val="679"/>
          <w:tblCellSpacing w:w="15" w:type="dxa"/>
        </w:trPr>
        <w:tc>
          <w:tcPr>
            <w:tcW w:w="2278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B0412" w:rsidRPr="00DE2211" w:rsidRDefault="00AB0412" w:rsidP="00670F8D">
            <w:pPr>
              <w:jc w:val="center"/>
              <w:rPr>
                <w:rFonts w:asciiTheme="minorHAnsi" w:hAnsiTheme="minorHAnsi" w:cs="Arial"/>
                <w:b/>
                <w:bCs/>
                <w:sz w:val="22"/>
                <w:szCs w:val="22"/>
                <w:lang w:eastAsia="sk-SK"/>
              </w:rPr>
            </w:pPr>
            <w:r w:rsidRPr="00DE2211">
              <w:rPr>
                <w:rFonts w:asciiTheme="minorHAnsi" w:hAnsiTheme="minorHAnsi" w:cs="Arial"/>
                <w:b/>
                <w:bCs/>
                <w:sz w:val="22"/>
                <w:szCs w:val="22"/>
                <w:lang w:eastAsia="sk-SK"/>
              </w:rPr>
              <w:t>Vydanie hudobného CD nosiča s autentickým folklórom spoločného regiónu</w:t>
            </w:r>
          </w:p>
        </w:tc>
        <w:tc>
          <w:tcPr>
            <w:tcW w:w="238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B0412" w:rsidRPr="00DE2211" w:rsidRDefault="00AB0412" w:rsidP="00670F8D">
            <w:pPr>
              <w:jc w:val="center"/>
              <w:rPr>
                <w:rFonts w:asciiTheme="minorHAnsi" w:hAnsiTheme="minorHAnsi" w:cs="Arial"/>
                <w:sz w:val="22"/>
                <w:szCs w:val="22"/>
                <w:lang w:eastAsia="sk-SK"/>
              </w:rPr>
            </w:pPr>
            <w:r w:rsidRPr="00DE2211">
              <w:rPr>
                <w:rFonts w:asciiTheme="minorHAnsi" w:hAnsiTheme="minorHAnsi" w:cs="Arial"/>
                <w:sz w:val="22"/>
                <w:szCs w:val="22"/>
                <w:lang w:eastAsia="sk-SK"/>
              </w:rPr>
              <w:t>2 000 ks</w:t>
            </w:r>
          </w:p>
        </w:tc>
        <w:tc>
          <w:tcPr>
            <w:tcW w:w="5200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AB0412" w:rsidRPr="00DE2211" w:rsidRDefault="00AB0412" w:rsidP="00670F8D">
            <w:pPr>
              <w:autoSpaceDE w:val="0"/>
              <w:autoSpaceDN w:val="0"/>
              <w:adjustRightInd w:val="0"/>
              <w:jc w:val="both"/>
              <w:rPr>
                <w:rFonts w:asciiTheme="minorHAnsi" w:eastAsia="Calibri" w:hAnsiTheme="minorHAnsi" w:cs="Calibri"/>
                <w:sz w:val="22"/>
                <w:szCs w:val="22"/>
                <w:lang w:eastAsia="pl-PL"/>
              </w:rPr>
            </w:pPr>
            <w:r w:rsidRPr="00DE2211">
              <w:rPr>
                <w:rFonts w:asciiTheme="minorHAnsi" w:eastAsia="Calibri" w:hAnsiTheme="minorHAnsi" w:cs="Calibri"/>
                <w:sz w:val="22"/>
                <w:szCs w:val="22"/>
                <w:lang w:eastAsia="pl-PL"/>
              </w:rPr>
              <w:t>Predmet zákazky zahŕňa:</w:t>
            </w:r>
          </w:p>
          <w:p w:rsidR="00AB0412" w:rsidRPr="00DE2211" w:rsidRDefault="00AB0412" w:rsidP="00670F8D">
            <w:pPr>
              <w:autoSpaceDE w:val="0"/>
              <w:autoSpaceDN w:val="0"/>
              <w:adjustRightInd w:val="0"/>
              <w:jc w:val="both"/>
              <w:rPr>
                <w:rFonts w:asciiTheme="minorHAnsi" w:eastAsia="Calibri" w:hAnsiTheme="minorHAnsi" w:cs="Calibri"/>
                <w:b/>
                <w:sz w:val="22"/>
                <w:szCs w:val="22"/>
                <w:lang w:eastAsia="pl-PL"/>
              </w:rPr>
            </w:pPr>
            <w:r w:rsidRPr="00DE2211">
              <w:rPr>
                <w:rFonts w:asciiTheme="minorHAnsi" w:eastAsia="Calibri" w:hAnsiTheme="minorHAnsi" w:cs="Calibri"/>
                <w:b/>
                <w:sz w:val="22"/>
                <w:szCs w:val="22"/>
                <w:lang w:eastAsia="pl-PL"/>
              </w:rPr>
              <w:t>1/ Nahrávanie:</w:t>
            </w:r>
          </w:p>
          <w:p w:rsidR="00AB0412" w:rsidRPr="00DE2211" w:rsidRDefault="00AB0412" w:rsidP="00670F8D">
            <w:pPr>
              <w:autoSpaceDE w:val="0"/>
              <w:autoSpaceDN w:val="0"/>
              <w:adjustRightInd w:val="0"/>
              <w:ind w:left="244"/>
              <w:jc w:val="both"/>
              <w:rPr>
                <w:rFonts w:asciiTheme="minorHAnsi" w:eastAsia="Calibri" w:hAnsiTheme="minorHAnsi" w:cs="Calibri"/>
                <w:sz w:val="22"/>
                <w:szCs w:val="22"/>
                <w:lang w:eastAsia="pl-PL"/>
              </w:rPr>
            </w:pPr>
            <w:r w:rsidRPr="00DE2211">
              <w:rPr>
                <w:rFonts w:asciiTheme="minorHAnsi" w:eastAsia="Calibri" w:hAnsiTheme="minorHAnsi" w:cs="Calibri"/>
                <w:sz w:val="22"/>
                <w:szCs w:val="22"/>
                <w:lang w:eastAsia="pl-PL"/>
              </w:rPr>
              <w:t>a) predpríprava (</w:t>
            </w:r>
            <w:proofErr w:type="spellStart"/>
            <w:r w:rsidRPr="00DE2211">
              <w:rPr>
                <w:rFonts w:asciiTheme="minorHAnsi" w:eastAsia="Calibri" w:hAnsiTheme="minorHAnsi" w:cs="Calibri"/>
                <w:sz w:val="22"/>
                <w:szCs w:val="22"/>
                <w:lang w:eastAsia="pl-PL"/>
              </w:rPr>
              <w:t>nazvučenie</w:t>
            </w:r>
            <w:proofErr w:type="spellEnd"/>
            <w:r w:rsidRPr="00DE2211">
              <w:rPr>
                <w:rFonts w:asciiTheme="minorHAnsi" w:eastAsia="Calibri" w:hAnsiTheme="minorHAnsi" w:cs="Calibri"/>
                <w:sz w:val="22"/>
                <w:szCs w:val="22"/>
                <w:lang w:eastAsia="pl-PL"/>
              </w:rPr>
              <w:t>): náklady spojené s </w:t>
            </w:r>
            <w:proofErr w:type="spellStart"/>
            <w:r w:rsidRPr="00DE2211">
              <w:rPr>
                <w:rFonts w:asciiTheme="minorHAnsi" w:eastAsia="Calibri" w:hAnsiTheme="minorHAnsi" w:cs="Calibri"/>
                <w:sz w:val="22"/>
                <w:szCs w:val="22"/>
                <w:lang w:eastAsia="pl-PL"/>
              </w:rPr>
              <w:t>nazvučením</w:t>
            </w:r>
            <w:proofErr w:type="spellEnd"/>
            <w:r w:rsidRPr="00DE2211">
              <w:rPr>
                <w:rFonts w:asciiTheme="minorHAnsi" w:eastAsia="Calibri" w:hAnsiTheme="minorHAnsi" w:cs="Calibri"/>
                <w:sz w:val="22"/>
                <w:szCs w:val="22"/>
                <w:lang w:eastAsia="pl-PL"/>
              </w:rPr>
              <w:t xml:space="preserve"> telesa v kultúrnom stredisku verejného obstarávateľa (Spišská Stará Ves)</w:t>
            </w:r>
          </w:p>
          <w:p w:rsidR="00AB0412" w:rsidRPr="00DE2211" w:rsidRDefault="00AB0412" w:rsidP="00670F8D">
            <w:pPr>
              <w:autoSpaceDE w:val="0"/>
              <w:autoSpaceDN w:val="0"/>
              <w:adjustRightInd w:val="0"/>
              <w:ind w:left="244"/>
              <w:jc w:val="both"/>
              <w:rPr>
                <w:rFonts w:asciiTheme="minorHAnsi" w:eastAsia="Calibri" w:hAnsiTheme="minorHAnsi" w:cs="Calibri"/>
                <w:sz w:val="22"/>
                <w:szCs w:val="22"/>
                <w:lang w:eastAsia="pl-PL"/>
              </w:rPr>
            </w:pPr>
            <w:r w:rsidRPr="00DE2211">
              <w:rPr>
                <w:rFonts w:asciiTheme="minorHAnsi" w:eastAsia="Calibri" w:hAnsiTheme="minorHAnsi" w:cs="Calibri"/>
                <w:sz w:val="22"/>
                <w:szCs w:val="22"/>
                <w:lang w:eastAsia="pl-PL"/>
              </w:rPr>
              <w:t>b) nahranie audio CD (spev + muzika) u účinkujúcich súborov, celková minutáž audio CD: 60 minút</w:t>
            </w:r>
          </w:p>
          <w:p w:rsidR="00AB0412" w:rsidRPr="00DE2211" w:rsidRDefault="00AB0412" w:rsidP="00670F8D">
            <w:pPr>
              <w:pStyle w:val="Odsekzoznamu"/>
              <w:autoSpaceDE w:val="0"/>
              <w:autoSpaceDN w:val="0"/>
              <w:adjustRightInd w:val="0"/>
              <w:ind w:left="244"/>
              <w:jc w:val="both"/>
              <w:rPr>
                <w:rFonts w:asciiTheme="minorHAnsi" w:eastAsia="Calibri" w:hAnsiTheme="minorHAnsi" w:cs="Calibri"/>
                <w:sz w:val="22"/>
                <w:szCs w:val="22"/>
                <w:lang w:eastAsia="pl-PL"/>
              </w:rPr>
            </w:pPr>
            <w:r w:rsidRPr="00DE2211">
              <w:rPr>
                <w:rFonts w:asciiTheme="minorHAnsi" w:eastAsia="Calibri" w:hAnsiTheme="minorHAnsi" w:cs="Calibri"/>
                <w:sz w:val="22"/>
                <w:szCs w:val="22"/>
                <w:lang w:eastAsia="pl-PL"/>
              </w:rPr>
              <w:t>c) mixáž: náklady za úpravu jednotlivých surových nahrávok</w:t>
            </w:r>
          </w:p>
          <w:p w:rsidR="00AB0412" w:rsidRPr="00DE2211" w:rsidRDefault="00AB0412" w:rsidP="00670F8D">
            <w:pPr>
              <w:pStyle w:val="Odsekzoznamu"/>
              <w:autoSpaceDE w:val="0"/>
              <w:autoSpaceDN w:val="0"/>
              <w:adjustRightInd w:val="0"/>
              <w:ind w:left="244"/>
              <w:jc w:val="both"/>
              <w:rPr>
                <w:rFonts w:asciiTheme="minorHAnsi" w:eastAsia="Calibri" w:hAnsiTheme="minorHAnsi" w:cs="Calibri"/>
                <w:sz w:val="22"/>
                <w:szCs w:val="22"/>
                <w:lang w:eastAsia="pl-PL"/>
              </w:rPr>
            </w:pPr>
            <w:r w:rsidRPr="00DE2211">
              <w:rPr>
                <w:rFonts w:asciiTheme="minorHAnsi" w:eastAsia="Calibri" w:hAnsiTheme="minorHAnsi" w:cs="Calibri"/>
                <w:sz w:val="22"/>
                <w:szCs w:val="22"/>
                <w:lang w:eastAsia="pl-PL"/>
              </w:rPr>
              <w:t>d) strih a </w:t>
            </w:r>
            <w:proofErr w:type="spellStart"/>
            <w:r w:rsidRPr="00DE2211">
              <w:rPr>
                <w:rFonts w:asciiTheme="minorHAnsi" w:eastAsia="Calibri" w:hAnsiTheme="minorHAnsi" w:cs="Calibri"/>
                <w:sz w:val="22"/>
                <w:szCs w:val="22"/>
                <w:lang w:eastAsia="pl-PL"/>
              </w:rPr>
              <w:t>mastering</w:t>
            </w:r>
            <w:proofErr w:type="spellEnd"/>
            <w:r w:rsidRPr="00DE2211">
              <w:rPr>
                <w:rFonts w:asciiTheme="minorHAnsi" w:eastAsia="Calibri" w:hAnsiTheme="minorHAnsi" w:cs="Calibri"/>
                <w:sz w:val="22"/>
                <w:szCs w:val="22"/>
                <w:lang w:eastAsia="pl-PL"/>
              </w:rPr>
              <w:t xml:space="preserve"> zvukového záznamu: finalizácia zmixovaných nahrávok</w:t>
            </w:r>
          </w:p>
          <w:p w:rsidR="00AB0412" w:rsidRPr="00DE2211" w:rsidRDefault="00AB0412" w:rsidP="00670F8D">
            <w:pPr>
              <w:pStyle w:val="Odsekzoznamu"/>
              <w:autoSpaceDE w:val="0"/>
              <w:autoSpaceDN w:val="0"/>
              <w:adjustRightInd w:val="0"/>
              <w:ind w:left="244"/>
              <w:jc w:val="both"/>
              <w:rPr>
                <w:rFonts w:asciiTheme="minorHAnsi" w:eastAsia="Calibri" w:hAnsiTheme="minorHAnsi" w:cs="Calibri"/>
                <w:sz w:val="22"/>
                <w:szCs w:val="22"/>
                <w:lang w:eastAsia="pl-PL"/>
              </w:rPr>
            </w:pPr>
          </w:p>
          <w:p w:rsidR="00AB0412" w:rsidRPr="00DE2211" w:rsidRDefault="00AB0412" w:rsidP="00670F8D">
            <w:pPr>
              <w:pStyle w:val="Odsekzoznamu"/>
              <w:autoSpaceDE w:val="0"/>
              <w:autoSpaceDN w:val="0"/>
              <w:adjustRightInd w:val="0"/>
              <w:ind w:left="0"/>
              <w:jc w:val="both"/>
              <w:rPr>
                <w:rFonts w:asciiTheme="minorHAnsi" w:eastAsia="Calibri" w:hAnsiTheme="minorHAnsi" w:cs="Calibri"/>
                <w:b/>
                <w:sz w:val="22"/>
                <w:szCs w:val="22"/>
                <w:lang w:eastAsia="pl-PL"/>
              </w:rPr>
            </w:pPr>
            <w:r w:rsidRPr="00DE2211">
              <w:rPr>
                <w:rFonts w:asciiTheme="minorHAnsi" w:eastAsia="Calibri" w:hAnsiTheme="minorHAnsi" w:cs="Calibri"/>
                <w:b/>
                <w:sz w:val="22"/>
                <w:szCs w:val="22"/>
                <w:lang w:eastAsia="pl-PL"/>
              </w:rPr>
              <w:t>2/ Výroba:</w:t>
            </w:r>
          </w:p>
          <w:p w:rsidR="00AB0412" w:rsidRPr="00DE2211" w:rsidRDefault="00AB0412" w:rsidP="00670F8D">
            <w:pPr>
              <w:pStyle w:val="Odsekzoznamu"/>
              <w:autoSpaceDE w:val="0"/>
              <w:autoSpaceDN w:val="0"/>
              <w:adjustRightInd w:val="0"/>
              <w:ind w:left="244"/>
              <w:jc w:val="both"/>
              <w:rPr>
                <w:rFonts w:asciiTheme="minorHAnsi" w:eastAsia="Calibri" w:hAnsiTheme="minorHAnsi" w:cs="Calibri"/>
                <w:sz w:val="22"/>
                <w:szCs w:val="22"/>
                <w:lang w:eastAsia="pl-PL"/>
              </w:rPr>
            </w:pPr>
            <w:r w:rsidRPr="00DE2211">
              <w:rPr>
                <w:rFonts w:asciiTheme="minorHAnsi" w:eastAsia="Calibri" w:hAnsiTheme="minorHAnsi" w:cs="Calibri"/>
                <w:sz w:val="22"/>
                <w:szCs w:val="22"/>
                <w:lang w:eastAsia="pl-PL"/>
              </w:rPr>
              <w:t>a) lisovanie a potlač 2000 ks CD nosičov</w:t>
            </w:r>
          </w:p>
          <w:p w:rsidR="00AB0412" w:rsidRPr="00DE2211" w:rsidRDefault="00AB0412" w:rsidP="00670F8D">
            <w:pPr>
              <w:pStyle w:val="Odsekzoznamu"/>
              <w:autoSpaceDE w:val="0"/>
              <w:autoSpaceDN w:val="0"/>
              <w:adjustRightInd w:val="0"/>
              <w:ind w:left="244"/>
              <w:jc w:val="both"/>
              <w:rPr>
                <w:rFonts w:asciiTheme="minorHAnsi" w:eastAsia="Calibri" w:hAnsiTheme="minorHAnsi" w:cs="Calibri"/>
                <w:sz w:val="22"/>
                <w:szCs w:val="22"/>
                <w:lang w:eastAsia="pl-PL"/>
              </w:rPr>
            </w:pPr>
          </w:p>
          <w:p w:rsidR="00AB0412" w:rsidRPr="00DE2211" w:rsidRDefault="00AB0412" w:rsidP="00670F8D">
            <w:pPr>
              <w:pStyle w:val="Odsekzoznamu"/>
              <w:autoSpaceDE w:val="0"/>
              <w:autoSpaceDN w:val="0"/>
              <w:adjustRightInd w:val="0"/>
              <w:ind w:left="0"/>
              <w:jc w:val="both"/>
              <w:rPr>
                <w:rFonts w:asciiTheme="minorHAnsi" w:eastAsia="Calibri" w:hAnsiTheme="minorHAnsi" w:cs="Calibri"/>
                <w:b/>
                <w:sz w:val="22"/>
                <w:szCs w:val="22"/>
                <w:lang w:eastAsia="pl-PL"/>
              </w:rPr>
            </w:pPr>
            <w:r w:rsidRPr="00DE2211">
              <w:rPr>
                <w:rFonts w:asciiTheme="minorHAnsi" w:eastAsia="Calibri" w:hAnsiTheme="minorHAnsi" w:cs="Calibri"/>
                <w:b/>
                <w:sz w:val="22"/>
                <w:szCs w:val="22"/>
                <w:lang w:eastAsia="pl-PL"/>
              </w:rPr>
              <w:t>3/ Grafický návrh a tlač CD:</w:t>
            </w:r>
          </w:p>
          <w:p w:rsidR="00AB0412" w:rsidRPr="00DE2211" w:rsidRDefault="00AB0412" w:rsidP="00670F8D">
            <w:pPr>
              <w:pStyle w:val="Odsekzoznamu"/>
              <w:autoSpaceDE w:val="0"/>
              <w:autoSpaceDN w:val="0"/>
              <w:adjustRightInd w:val="0"/>
              <w:ind w:left="244"/>
              <w:jc w:val="both"/>
              <w:rPr>
                <w:rFonts w:asciiTheme="minorHAnsi" w:eastAsia="Calibri" w:hAnsiTheme="minorHAnsi" w:cs="Calibri"/>
                <w:sz w:val="22"/>
                <w:szCs w:val="22"/>
                <w:lang w:eastAsia="pl-PL"/>
              </w:rPr>
            </w:pPr>
            <w:r w:rsidRPr="00DE2211">
              <w:rPr>
                <w:rFonts w:asciiTheme="minorHAnsi" w:eastAsia="Calibri" w:hAnsiTheme="minorHAnsi" w:cs="Calibri"/>
                <w:sz w:val="22"/>
                <w:szCs w:val="22"/>
                <w:lang w:eastAsia="pl-PL"/>
              </w:rPr>
              <w:t>a) náklady na tvorbu návrhu grafickej potlače CD, grafického obalu CD</w:t>
            </w:r>
          </w:p>
          <w:p w:rsidR="00AB0412" w:rsidRPr="00DE2211" w:rsidRDefault="00AB0412" w:rsidP="00670F8D">
            <w:pPr>
              <w:pStyle w:val="Odsekzoznamu"/>
              <w:autoSpaceDE w:val="0"/>
              <w:autoSpaceDN w:val="0"/>
              <w:adjustRightInd w:val="0"/>
              <w:ind w:left="244"/>
              <w:jc w:val="both"/>
              <w:rPr>
                <w:rFonts w:asciiTheme="minorHAnsi" w:eastAsia="Calibri" w:hAnsiTheme="minorHAnsi" w:cs="Calibri"/>
                <w:sz w:val="22"/>
                <w:szCs w:val="22"/>
                <w:lang w:eastAsia="pl-PL"/>
              </w:rPr>
            </w:pPr>
            <w:r w:rsidRPr="00DE2211">
              <w:rPr>
                <w:rFonts w:asciiTheme="minorHAnsi" w:eastAsia="Calibri" w:hAnsiTheme="minorHAnsi" w:cs="Calibri"/>
                <w:sz w:val="22"/>
                <w:szCs w:val="22"/>
                <w:lang w:eastAsia="pl-PL"/>
              </w:rPr>
              <w:t>b) náklady spojené s tlačou grafického obalu CD a popisu na samotnom CD</w:t>
            </w:r>
          </w:p>
          <w:p w:rsidR="00AB0412" w:rsidRPr="00DE2211" w:rsidRDefault="00AB0412" w:rsidP="00670F8D">
            <w:pPr>
              <w:pStyle w:val="Odsekzoznamu"/>
              <w:autoSpaceDE w:val="0"/>
              <w:autoSpaceDN w:val="0"/>
              <w:adjustRightInd w:val="0"/>
              <w:ind w:left="244"/>
              <w:jc w:val="both"/>
              <w:rPr>
                <w:rFonts w:asciiTheme="minorHAnsi" w:eastAsia="Calibri" w:hAnsiTheme="minorHAnsi" w:cs="Calibri"/>
                <w:sz w:val="22"/>
                <w:szCs w:val="22"/>
                <w:lang w:eastAsia="pl-PL"/>
              </w:rPr>
            </w:pPr>
            <w:r w:rsidRPr="00DE2211">
              <w:rPr>
                <w:rFonts w:asciiTheme="minorHAnsi" w:eastAsia="Calibri" w:hAnsiTheme="minorHAnsi" w:cs="Calibri"/>
                <w:sz w:val="22"/>
                <w:szCs w:val="22"/>
                <w:lang w:eastAsia="pl-PL"/>
              </w:rPr>
              <w:t xml:space="preserve">c) náklady súvisiace s balením s nasledovnými parametrami: </w:t>
            </w:r>
            <w:proofErr w:type="spellStart"/>
            <w:r w:rsidRPr="00DE2211">
              <w:rPr>
                <w:rFonts w:asciiTheme="minorHAnsi" w:eastAsia="Calibri" w:hAnsiTheme="minorHAnsi" w:cs="Calibri"/>
                <w:sz w:val="22"/>
                <w:szCs w:val="22"/>
                <w:lang w:eastAsia="pl-PL"/>
              </w:rPr>
              <w:t>jewel</w:t>
            </w:r>
            <w:proofErr w:type="spellEnd"/>
            <w:r w:rsidRPr="00DE2211">
              <w:rPr>
                <w:rFonts w:asciiTheme="minorHAnsi" w:eastAsia="Calibri" w:hAnsiTheme="minorHAnsi" w:cs="Calibri"/>
                <w:sz w:val="22"/>
                <w:szCs w:val="22"/>
                <w:lang w:eastAsia="pl-PL"/>
              </w:rPr>
              <w:t xml:space="preserve"> box, čierny </w:t>
            </w:r>
            <w:proofErr w:type="spellStart"/>
            <w:r w:rsidRPr="00DE2211">
              <w:rPr>
                <w:rFonts w:asciiTheme="minorHAnsi" w:eastAsia="Calibri" w:hAnsiTheme="minorHAnsi" w:cs="Calibri"/>
                <w:sz w:val="22"/>
                <w:szCs w:val="22"/>
                <w:lang w:eastAsia="pl-PL"/>
              </w:rPr>
              <w:t>tray</w:t>
            </w:r>
            <w:proofErr w:type="spellEnd"/>
            <w:r w:rsidRPr="00DE2211">
              <w:rPr>
                <w:rFonts w:asciiTheme="minorHAnsi" w:eastAsia="Calibri" w:hAnsiTheme="minorHAnsi" w:cs="Calibri"/>
                <w:sz w:val="22"/>
                <w:szCs w:val="22"/>
                <w:lang w:eastAsia="pl-PL"/>
              </w:rPr>
              <w:t xml:space="preserve"> (-„-), 4-stranový </w:t>
            </w:r>
            <w:proofErr w:type="spellStart"/>
            <w:r w:rsidRPr="00DE2211">
              <w:rPr>
                <w:rFonts w:asciiTheme="minorHAnsi" w:eastAsia="Calibri" w:hAnsiTheme="minorHAnsi" w:cs="Calibri"/>
                <w:sz w:val="22"/>
                <w:szCs w:val="22"/>
                <w:lang w:eastAsia="pl-PL"/>
              </w:rPr>
              <w:t>booklet</w:t>
            </w:r>
            <w:proofErr w:type="spellEnd"/>
            <w:r w:rsidRPr="00DE2211">
              <w:rPr>
                <w:rFonts w:asciiTheme="minorHAnsi" w:eastAsia="Calibri" w:hAnsiTheme="minorHAnsi" w:cs="Calibri"/>
                <w:sz w:val="22"/>
                <w:szCs w:val="22"/>
                <w:lang w:eastAsia="pl-PL"/>
              </w:rPr>
              <w:t xml:space="preserve">, farebnosť tlače 4/4, </w:t>
            </w:r>
            <w:proofErr w:type="spellStart"/>
            <w:r w:rsidRPr="00DE2211">
              <w:rPr>
                <w:rFonts w:asciiTheme="minorHAnsi" w:eastAsia="Calibri" w:hAnsiTheme="minorHAnsi" w:cs="Calibri"/>
                <w:sz w:val="22"/>
                <w:szCs w:val="22"/>
                <w:lang w:eastAsia="pl-PL"/>
              </w:rPr>
              <w:t>inlay</w:t>
            </w:r>
            <w:proofErr w:type="spellEnd"/>
            <w:r w:rsidRPr="00DE2211">
              <w:rPr>
                <w:rFonts w:asciiTheme="minorHAnsi" w:eastAsia="Calibri" w:hAnsiTheme="minorHAnsi" w:cs="Calibri"/>
                <w:sz w:val="22"/>
                <w:szCs w:val="22"/>
                <w:lang w:eastAsia="pl-PL"/>
              </w:rPr>
              <w:t xml:space="preserve"> karta farebnosť tlače 4/0, fóliový obal, plnofarebná potlač CD</w:t>
            </w:r>
          </w:p>
          <w:p w:rsidR="00AB0412" w:rsidRPr="00DE2211" w:rsidRDefault="00AB0412" w:rsidP="00670F8D">
            <w:pPr>
              <w:pStyle w:val="Odsekzoznamu"/>
              <w:autoSpaceDE w:val="0"/>
              <w:autoSpaceDN w:val="0"/>
              <w:adjustRightInd w:val="0"/>
              <w:ind w:left="244"/>
              <w:jc w:val="both"/>
              <w:rPr>
                <w:rFonts w:asciiTheme="minorHAnsi" w:eastAsia="Calibri" w:hAnsiTheme="minorHAnsi" w:cs="Calibri"/>
                <w:sz w:val="22"/>
                <w:szCs w:val="22"/>
                <w:lang w:eastAsia="pl-PL"/>
              </w:rPr>
            </w:pPr>
          </w:p>
          <w:p w:rsidR="00AB0412" w:rsidRPr="00DE2211" w:rsidRDefault="00AB0412" w:rsidP="00670F8D">
            <w:pPr>
              <w:pStyle w:val="Odsekzoznamu"/>
              <w:autoSpaceDE w:val="0"/>
              <w:autoSpaceDN w:val="0"/>
              <w:adjustRightInd w:val="0"/>
              <w:ind w:left="0"/>
              <w:jc w:val="both"/>
              <w:rPr>
                <w:rFonts w:asciiTheme="minorHAnsi" w:eastAsia="Calibri" w:hAnsiTheme="minorHAnsi" w:cs="Calibri"/>
                <w:b/>
                <w:sz w:val="22"/>
                <w:szCs w:val="22"/>
                <w:lang w:eastAsia="pl-PL"/>
              </w:rPr>
            </w:pPr>
            <w:r w:rsidRPr="00DE2211">
              <w:rPr>
                <w:rFonts w:asciiTheme="minorHAnsi" w:eastAsia="Calibri" w:hAnsiTheme="minorHAnsi" w:cs="Calibri"/>
                <w:b/>
                <w:sz w:val="22"/>
                <w:szCs w:val="22"/>
                <w:lang w:eastAsia="pl-PL"/>
              </w:rPr>
              <w:t>4/ Registračné a vydavateľské poplatky:</w:t>
            </w:r>
          </w:p>
          <w:p w:rsidR="00AB0412" w:rsidRPr="00DE2211" w:rsidRDefault="00AB0412" w:rsidP="00670F8D">
            <w:pPr>
              <w:pStyle w:val="Odsekzoznamu"/>
              <w:autoSpaceDE w:val="0"/>
              <w:autoSpaceDN w:val="0"/>
              <w:adjustRightInd w:val="0"/>
              <w:ind w:left="244"/>
              <w:jc w:val="both"/>
              <w:rPr>
                <w:rFonts w:asciiTheme="minorHAnsi" w:eastAsia="Calibri" w:hAnsiTheme="minorHAnsi" w:cs="Calibri"/>
                <w:sz w:val="22"/>
                <w:szCs w:val="22"/>
                <w:lang w:eastAsia="pl-PL"/>
              </w:rPr>
            </w:pPr>
            <w:r w:rsidRPr="00DE2211">
              <w:rPr>
                <w:rFonts w:asciiTheme="minorHAnsi" w:eastAsia="Calibri" w:hAnsiTheme="minorHAnsi" w:cs="Calibri"/>
                <w:sz w:val="22"/>
                <w:szCs w:val="22"/>
                <w:lang w:eastAsia="pl-PL"/>
              </w:rPr>
              <w:t>a) náklady spojené s registráciou a vydaním hudobného CD</w:t>
            </w:r>
          </w:p>
        </w:tc>
      </w:tr>
      <w:tr w:rsidR="00AB0412" w:rsidRPr="005C0218" w:rsidTr="00670F8D">
        <w:trPr>
          <w:trHeight w:val="679"/>
          <w:tblCellSpacing w:w="15" w:type="dxa"/>
        </w:trPr>
        <w:tc>
          <w:tcPr>
            <w:tcW w:w="9918" w:type="dxa"/>
            <w:gridSpan w:val="3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AB0412" w:rsidRDefault="00AB0412" w:rsidP="00670F8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lang w:eastAsia="pl-PL"/>
              </w:rPr>
            </w:pPr>
            <w:r w:rsidRPr="001975A8">
              <w:rPr>
                <w:rFonts w:ascii="Calibri" w:eastAsia="Calibri" w:hAnsi="Calibri" w:cs="Calibri"/>
                <w:b/>
                <w:lang w:eastAsia="pl-PL"/>
              </w:rPr>
              <w:t>Miesto dodania:</w:t>
            </w:r>
            <w:r>
              <w:rPr>
                <w:rFonts w:ascii="Calibri" w:eastAsia="Calibri" w:hAnsi="Calibri" w:cs="Calibri"/>
                <w:lang w:eastAsia="pl-PL"/>
              </w:rPr>
              <w:t xml:space="preserve"> Mesto Spišská Stará Ves – mestský úrad</w:t>
            </w:r>
          </w:p>
          <w:p w:rsidR="00AB0412" w:rsidRDefault="00AB0412" w:rsidP="00670F8D">
            <w:pPr>
              <w:autoSpaceDE w:val="0"/>
              <w:autoSpaceDN w:val="0"/>
              <w:adjustRightInd w:val="0"/>
              <w:jc w:val="both"/>
              <w:rPr>
                <w:rFonts w:ascii="Calibri" w:eastAsia="Calibri" w:hAnsi="Calibri" w:cs="Calibri"/>
                <w:lang w:eastAsia="pl-PL"/>
              </w:rPr>
            </w:pPr>
            <w:r w:rsidRPr="001975A8">
              <w:rPr>
                <w:rFonts w:ascii="Calibri" w:eastAsia="Calibri" w:hAnsi="Calibri" w:cs="Calibri"/>
                <w:b/>
                <w:lang w:eastAsia="pl-PL"/>
              </w:rPr>
              <w:t>Termín dodania:</w:t>
            </w:r>
            <w:r>
              <w:rPr>
                <w:rFonts w:ascii="Calibri" w:eastAsia="Calibri" w:hAnsi="Calibri" w:cs="Calibri"/>
                <w:lang w:eastAsia="pl-PL"/>
              </w:rPr>
              <w:t xml:space="preserve"> február 2018</w:t>
            </w:r>
          </w:p>
        </w:tc>
      </w:tr>
    </w:tbl>
    <w:p w:rsidR="003A123C" w:rsidRPr="001839D3" w:rsidRDefault="003A123C" w:rsidP="003A123C">
      <w:pPr>
        <w:jc w:val="center"/>
        <w:rPr>
          <w:rFonts w:ascii="Calibri" w:hAnsi="Calibri" w:cs="Arial"/>
          <w:b/>
          <w:bCs/>
          <w:lang w:eastAsia="sk-SK"/>
        </w:rPr>
      </w:pPr>
    </w:p>
    <w:p w:rsidR="003A123C" w:rsidRPr="001839D3" w:rsidRDefault="003A123C" w:rsidP="003A123C">
      <w:pPr>
        <w:jc w:val="center"/>
        <w:rPr>
          <w:rFonts w:ascii="Calibri" w:hAnsi="Calibri" w:cs="Arial"/>
          <w:b/>
          <w:bCs/>
          <w:lang w:eastAsia="sk-SK"/>
        </w:rPr>
      </w:pPr>
      <w:r w:rsidRPr="001839D3">
        <w:rPr>
          <w:rFonts w:ascii="Calibri" w:hAnsi="Calibri" w:cs="Arial"/>
          <w:b/>
          <w:bCs/>
          <w:lang w:eastAsia="sk-SK"/>
        </w:rPr>
        <w:t>Čl. 2</w:t>
      </w:r>
    </w:p>
    <w:p w:rsidR="003A123C" w:rsidRPr="001839D3" w:rsidRDefault="003A123C" w:rsidP="003A123C">
      <w:pPr>
        <w:keepNext/>
        <w:jc w:val="center"/>
        <w:outlineLvl w:val="0"/>
        <w:rPr>
          <w:rFonts w:ascii="Calibri" w:hAnsi="Calibri" w:cs="Arial"/>
          <w:b/>
          <w:bCs/>
          <w:lang w:eastAsia="sk-SK"/>
        </w:rPr>
      </w:pPr>
      <w:r w:rsidRPr="001839D3">
        <w:rPr>
          <w:rFonts w:ascii="Calibri" w:hAnsi="Calibri" w:cs="Arial"/>
          <w:b/>
          <w:bCs/>
          <w:lang w:eastAsia="sk-SK"/>
        </w:rPr>
        <w:t>Spôsob, lehota a miesto plnenia</w:t>
      </w:r>
    </w:p>
    <w:p w:rsidR="003A123C" w:rsidRPr="001839D3" w:rsidRDefault="003A123C" w:rsidP="003A123C">
      <w:pPr>
        <w:jc w:val="center"/>
        <w:rPr>
          <w:rFonts w:ascii="Calibri" w:hAnsi="Calibri" w:cs="Arial"/>
          <w:sz w:val="12"/>
          <w:szCs w:val="12"/>
          <w:lang w:eastAsia="sk-SK"/>
        </w:rPr>
      </w:pPr>
    </w:p>
    <w:p w:rsidR="003A123C" w:rsidRPr="001839D3" w:rsidRDefault="003A123C" w:rsidP="003A123C">
      <w:pPr>
        <w:jc w:val="both"/>
        <w:rPr>
          <w:rFonts w:ascii="Calibri" w:hAnsi="Calibri" w:cs="Arial"/>
          <w:sz w:val="22"/>
          <w:szCs w:val="22"/>
          <w:lang w:eastAsia="sk-SK"/>
        </w:rPr>
      </w:pPr>
      <w:r w:rsidRPr="001839D3">
        <w:rPr>
          <w:rFonts w:ascii="Calibri" w:hAnsi="Calibri" w:cs="Arial"/>
          <w:sz w:val="22"/>
          <w:szCs w:val="22"/>
          <w:lang w:eastAsia="sk-SK"/>
        </w:rPr>
        <w:t xml:space="preserve">2.1  </w:t>
      </w:r>
      <w:r w:rsidRPr="001839D3">
        <w:rPr>
          <w:rFonts w:ascii="Calibri" w:hAnsi="Calibri" w:cs="Arial"/>
          <w:sz w:val="22"/>
          <w:szCs w:val="22"/>
          <w:lang w:eastAsia="sk-SK"/>
        </w:rPr>
        <w:tab/>
      </w:r>
      <w:r w:rsidRPr="001839D3">
        <w:rPr>
          <w:rFonts w:ascii="Calibri" w:hAnsi="Calibri" w:cs="Arial"/>
          <w:sz w:val="22"/>
          <w:lang w:eastAsia="sk-SK"/>
        </w:rPr>
        <w:t>Poskytovateľ sa zaväzuje dodať predmet zmluvy stanovený v článku 1 tejto zmluvy.</w:t>
      </w:r>
    </w:p>
    <w:p w:rsidR="003A123C" w:rsidRPr="001839D3" w:rsidRDefault="003A123C" w:rsidP="003A123C">
      <w:pPr>
        <w:numPr>
          <w:ilvl w:val="1"/>
          <w:numId w:val="46"/>
        </w:numPr>
        <w:jc w:val="both"/>
        <w:rPr>
          <w:rFonts w:ascii="Calibri" w:hAnsi="Calibri" w:cs="Arial"/>
          <w:sz w:val="22"/>
          <w:szCs w:val="22"/>
          <w:lang w:eastAsia="sk-SK"/>
        </w:rPr>
      </w:pPr>
      <w:r w:rsidRPr="001839D3">
        <w:rPr>
          <w:rFonts w:ascii="Calibri" w:hAnsi="Calibri" w:cs="Arial"/>
          <w:sz w:val="22"/>
          <w:szCs w:val="22"/>
          <w:lang w:eastAsia="sk-SK"/>
        </w:rPr>
        <w:tab/>
        <w:t xml:space="preserve">Poskytovateľ sa zaväzuje na svoje náklady a svoje nebezpečenstvo zabezpečiť pre Objednávateľa </w:t>
      </w:r>
      <w:r>
        <w:rPr>
          <w:rFonts w:ascii="Calibri" w:hAnsi="Calibri" w:cs="Arial"/>
          <w:sz w:val="22"/>
          <w:szCs w:val="22"/>
          <w:lang w:eastAsia="sk-SK"/>
        </w:rPr>
        <w:tab/>
      </w:r>
      <w:r w:rsidR="000F5ACA">
        <w:rPr>
          <w:rFonts w:ascii="Calibri" w:hAnsi="Calibri" w:cs="Arial"/>
          <w:sz w:val="22"/>
          <w:szCs w:val="22"/>
          <w:lang w:eastAsia="sk-SK"/>
        </w:rPr>
        <w:t xml:space="preserve">predmetné </w:t>
      </w:r>
      <w:r w:rsidRPr="001839D3">
        <w:rPr>
          <w:rFonts w:ascii="Calibri" w:hAnsi="Calibri" w:cs="Arial"/>
          <w:sz w:val="22"/>
          <w:szCs w:val="22"/>
          <w:lang w:eastAsia="sk-SK"/>
        </w:rPr>
        <w:t>služby na základe bodu 1.2 tejto zmluvy.</w:t>
      </w:r>
    </w:p>
    <w:p w:rsidR="003A123C" w:rsidRPr="001839D3" w:rsidRDefault="003A123C" w:rsidP="003A123C">
      <w:pPr>
        <w:numPr>
          <w:ilvl w:val="1"/>
          <w:numId w:val="46"/>
        </w:numPr>
        <w:suppressAutoHyphens/>
        <w:jc w:val="both"/>
        <w:rPr>
          <w:rFonts w:ascii="Calibri" w:hAnsi="Calibri" w:cs="Arial"/>
          <w:sz w:val="22"/>
          <w:szCs w:val="22"/>
          <w:lang w:eastAsia="sk-SK"/>
        </w:rPr>
      </w:pPr>
      <w:r w:rsidRPr="001839D3">
        <w:rPr>
          <w:rFonts w:ascii="Calibri" w:hAnsi="Calibri" w:cs="Arial"/>
          <w:sz w:val="22"/>
          <w:szCs w:val="22"/>
          <w:lang w:eastAsia="sk-SK"/>
        </w:rPr>
        <w:tab/>
      </w:r>
      <w:r w:rsidRPr="001839D3">
        <w:rPr>
          <w:rFonts w:ascii="Calibri" w:hAnsi="Calibri" w:cs="Arial"/>
          <w:sz w:val="22"/>
          <w:lang w:eastAsia="sk-SK"/>
        </w:rPr>
        <w:t xml:space="preserve">Objednávateľ sa zaväzuje, že Poskytovateľovi poskytne potrebnú súčinnosť pre riadne poskytnutie </w:t>
      </w:r>
      <w:r>
        <w:rPr>
          <w:rFonts w:ascii="Calibri" w:hAnsi="Calibri" w:cs="Arial"/>
          <w:sz w:val="22"/>
          <w:lang w:eastAsia="sk-SK"/>
        </w:rPr>
        <w:tab/>
      </w:r>
      <w:r w:rsidRPr="001839D3">
        <w:rPr>
          <w:rFonts w:ascii="Calibri" w:hAnsi="Calibri" w:cs="Arial"/>
          <w:sz w:val="22"/>
          <w:lang w:eastAsia="sk-SK"/>
        </w:rPr>
        <w:t>služieb.</w:t>
      </w:r>
    </w:p>
    <w:p w:rsidR="003A123C" w:rsidRPr="001839D3" w:rsidRDefault="003A123C" w:rsidP="003A123C">
      <w:pPr>
        <w:numPr>
          <w:ilvl w:val="1"/>
          <w:numId w:val="46"/>
        </w:numPr>
        <w:suppressAutoHyphens/>
        <w:jc w:val="both"/>
        <w:rPr>
          <w:rFonts w:ascii="Calibri" w:hAnsi="Calibri" w:cs="Arial"/>
          <w:sz w:val="22"/>
          <w:szCs w:val="22"/>
          <w:lang w:eastAsia="sk-SK"/>
        </w:rPr>
      </w:pPr>
      <w:r w:rsidRPr="001839D3">
        <w:rPr>
          <w:rFonts w:ascii="Calibri" w:hAnsi="Calibri" w:cs="Arial"/>
          <w:sz w:val="22"/>
          <w:szCs w:val="22"/>
          <w:lang w:eastAsia="sk-SK"/>
        </w:rPr>
        <w:tab/>
      </w:r>
      <w:r w:rsidRPr="001839D3">
        <w:rPr>
          <w:rFonts w:ascii="Calibri" w:hAnsi="Calibri" w:cs="Arial"/>
          <w:sz w:val="22"/>
          <w:lang w:eastAsia="sk-SK"/>
        </w:rPr>
        <w:t>Poskytovateľ je povinný pri výkone poskytovania služieb dodržiavať všetky platné právne predpisy.</w:t>
      </w:r>
    </w:p>
    <w:p w:rsidR="003A123C" w:rsidRPr="001839D3" w:rsidRDefault="003A123C" w:rsidP="003A123C">
      <w:pPr>
        <w:numPr>
          <w:ilvl w:val="1"/>
          <w:numId w:val="46"/>
        </w:numPr>
        <w:suppressAutoHyphens/>
        <w:jc w:val="both"/>
        <w:rPr>
          <w:rFonts w:ascii="Calibri" w:hAnsi="Calibri" w:cs="Arial"/>
          <w:sz w:val="22"/>
          <w:szCs w:val="22"/>
          <w:lang w:eastAsia="sk-SK"/>
        </w:rPr>
      </w:pPr>
      <w:r w:rsidRPr="001839D3">
        <w:rPr>
          <w:rFonts w:ascii="Calibri" w:hAnsi="Calibri" w:cs="Arial"/>
          <w:sz w:val="22"/>
          <w:szCs w:val="22"/>
          <w:lang w:eastAsia="sk-SK"/>
        </w:rPr>
        <w:tab/>
      </w:r>
      <w:r w:rsidRPr="001839D3">
        <w:rPr>
          <w:rFonts w:ascii="Calibri" w:hAnsi="Calibri" w:cs="Arial"/>
          <w:sz w:val="22"/>
          <w:lang w:eastAsia="sk-SK"/>
        </w:rPr>
        <w:t>Poskytovateľ sa zaväzuje vykonávať služby výlučne pracovníkmi odborne spôsobilými na túto činnosť.</w:t>
      </w:r>
    </w:p>
    <w:p w:rsidR="003A123C" w:rsidRPr="001839D3" w:rsidRDefault="003A123C" w:rsidP="003A123C">
      <w:pPr>
        <w:numPr>
          <w:ilvl w:val="1"/>
          <w:numId w:val="46"/>
        </w:numPr>
        <w:suppressAutoHyphens/>
        <w:jc w:val="both"/>
        <w:rPr>
          <w:rFonts w:ascii="Calibri" w:hAnsi="Calibri" w:cs="Arial"/>
          <w:sz w:val="22"/>
          <w:szCs w:val="22"/>
          <w:lang w:eastAsia="sk-SK"/>
        </w:rPr>
      </w:pPr>
      <w:r w:rsidRPr="001839D3">
        <w:rPr>
          <w:rFonts w:ascii="Calibri" w:hAnsi="Calibri" w:cs="Arial"/>
          <w:sz w:val="22"/>
          <w:szCs w:val="22"/>
          <w:lang w:eastAsia="sk-SK"/>
        </w:rPr>
        <w:tab/>
      </w:r>
      <w:r w:rsidRPr="001839D3">
        <w:rPr>
          <w:rFonts w:ascii="Calibri" w:hAnsi="Calibri" w:cs="Arial"/>
          <w:sz w:val="22"/>
          <w:lang w:eastAsia="sk-SK"/>
        </w:rPr>
        <w:t xml:space="preserve">O poskytnutých službách podpíšu zmluvné strany protokol o prevzatí poskytnutých služieb. </w:t>
      </w:r>
    </w:p>
    <w:p w:rsidR="003A123C" w:rsidRPr="001839D3" w:rsidRDefault="003A123C" w:rsidP="003A123C">
      <w:pPr>
        <w:numPr>
          <w:ilvl w:val="1"/>
          <w:numId w:val="46"/>
        </w:numPr>
        <w:suppressAutoHyphens/>
        <w:jc w:val="both"/>
        <w:rPr>
          <w:rFonts w:ascii="Calibri" w:hAnsi="Calibri" w:cs="Arial"/>
          <w:sz w:val="22"/>
          <w:szCs w:val="22"/>
          <w:lang w:eastAsia="sk-SK"/>
        </w:rPr>
      </w:pPr>
      <w:r w:rsidRPr="001839D3">
        <w:rPr>
          <w:rFonts w:ascii="Calibri" w:hAnsi="Calibri" w:cs="Arial"/>
          <w:sz w:val="22"/>
          <w:szCs w:val="22"/>
          <w:lang w:eastAsia="sk-SK"/>
        </w:rPr>
        <w:lastRenderedPageBreak/>
        <w:tab/>
        <w:t xml:space="preserve">Miesto plnenia: </w:t>
      </w:r>
      <w:r w:rsidRPr="00CA1ECC">
        <w:rPr>
          <w:rFonts w:asciiTheme="minorHAnsi" w:eastAsia="Calibri" w:hAnsiTheme="minorHAnsi" w:cs="Calibri"/>
          <w:sz w:val="22"/>
          <w:szCs w:val="22"/>
        </w:rPr>
        <w:t xml:space="preserve">Mestský úrad Spišská Stará Ves </w:t>
      </w:r>
    </w:p>
    <w:p w:rsidR="003A123C" w:rsidRPr="001839D3" w:rsidRDefault="003A123C" w:rsidP="003A123C">
      <w:pPr>
        <w:numPr>
          <w:ilvl w:val="1"/>
          <w:numId w:val="46"/>
        </w:numPr>
        <w:suppressAutoHyphens/>
        <w:jc w:val="both"/>
        <w:rPr>
          <w:rFonts w:ascii="Calibri" w:hAnsi="Calibri" w:cs="Arial"/>
          <w:b/>
          <w:sz w:val="22"/>
          <w:szCs w:val="22"/>
          <w:lang w:eastAsia="sk-SK"/>
        </w:rPr>
      </w:pPr>
      <w:r w:rsidRPr="001839D3">
        <w:rPr>
          <w:rFonts w:ascii="Calibri" w:hAnsi="Calibri" w:cs="Arial"/>
          <w:sz w:val="22"/>
          <w:szCs w:val="22"/>
          <w:lang w:eastAsia="sk-SK"/>
        </w:rPr>
        <w:tab/>
        <w:t xml:space="preserve">Poskytovateľ vykoná predmet zákazky v rozsahu Článku 1 </w:t>
      </w:r>
    </w:p>
    <w:p w:rsidR="003A123C" w:rsidRPr="001839D3" w:rsidRDefault="003A123C" w:rsidP="003A123C">
      <w:pPr>
        <w:suppressAutoHyphens/>
        <w:ind w:left="360"/>
        <w:jc w:val="both"/>
        <w:rPr>
          <w:rFonts w:ascii="Calibri" w:hAnsi="Calibri" w:cs="Arial"/>
          <w:b/>
          <w:sz w:val="22"/>
          <w:szCs w:val="22"/>
          <w:lang w:eastAsia="sk-SK"/>
        </w:rPr>
      </w:pPr>
    </w:p>
    <w:p w:rsidR="003A123C" w:rsidRPr="001839D3" w:rsidRDefault="000F5ACA" w:rsidP="003A123C">
      <w:pPr>
        <w:numPr>
          <w:ilvl w:val="0"/>
          <w:numId w:val="48"/>
        </w:numPr>
        <w:rPr>
          <w:rFonts w:ascii="Arial" w:hAnsi="Arial" w:cs="Arial"/>
          <w:sz w:val="20"/>
          <w:szCs w:val="20"/>
          <w:lang w:eastAsia="sk-SK"/>
        </w:rPr>
      </w:pPr>
      <w:r>
        <w:rPr>
          <w:rFonts w:ascii="Arial" w:hAnsi="Arial" w:cs="Arial"/>
          <w:sz w:val="20"/>
          <w:szCs w:val="20"/>
          <w:lang w:eastAsia="sk-SK"/>
        </w:rPr>
        <w:t xml:space="preserve">najneskôr do </w:t>
      </w:r>
      <w:r w:rsidR="00AB0412">
        <w:rPr>
          <w:rFonts w:ascii="Arial" w:hAnsi="Arial" w:cs="Arial"/>
          <w:sz w:val="20"/>
          <w:szCs w:val="20"/>
          <w:lang w:eastAsia="sk-SK"/>
        </w:rPr>
        <w:t>28.2</w:t>
      </w:r>
      <w:r w:rsidR="003A123C">
        <w:rPr>
          <w:rFonts w:ascii="Arial" w:hAnsi="Arial" w:cs="Arial"/>
          <w:sz w:val="20"/>
          <w:szCs w:val="20"/>
          <w:lang w:eastAsia="sk-SK"/>
        </w:rPr>
        <w:t>.2018</w:t>
      </w:r>
    </w:p>
    <w:p w:rsidR="003A123C" w:rsidRPr="001839D3" w:rsidRDefault="003A123C" w:rsidP="003A123C">
      <w:pPr>
        <w:ind w:left="1080"/>
        <w:rPr>
          <w:rFonts w:ascii="Calibri" w:hAnsi="Calibri" w:cs="Arial"/>
          <w:sz w:val="22"/>
          <w:szCs w:val="22"/>
          <w:lang w:eastAsia="sk-SK"/>
        </w:rPr>
      </w:pPr>
    </w:p>
    <w:p w:rsidR="003A123C" w:rsidRPr="001839D3" w:rsidRDefault="003A123C" w:rsidP="003A123C">
      <w:pPr>
        <w:numPr>
          <w:ilvl w:val="1"/>
          <w:numId w:val="46"/>
        </w:numPr>
        <w:jc w:val="both"/>
        <w:rPr>
          <w:rFonts w:ascii="Calibri" w:hAnsi="Calibri" w:cs="Arial"/>
          <w:sz w:val="22"/>
          <w:szCs w:val="22"/>
          <w:lang w:eastAsia="sk-SK"/>
        </w:rPr>
      </w:pPr>
      <w:r w:rsidRPr="001839D3">
        <w:rPr>
          <w:rFonts w:ascii="Calibri" w:hAnsi="Calibri" w:cs="Arial"/>
          <w:sz w:val="22"/>
          <w:szCs w:val="22"/>
          <w:lang w:eastAsia="sk-SK"/>
        </w:rPr>
        <w:tab/>
        <w:t>Poskytovateľ je povinný predložiť grafické návrhy Objednávateľovi na schválenie.</w:t>
      </w:r>
    </w:p>
    <w:p w:rsidR="003A123C" w:rsidRPr="001839D3" w:rsidRDefault="003A123C" w:rsidP="003A123C">
      <w:pPr>
        <w:jc w:val="both"/>
        <w:rPr>
          <w:rFonts w:ascii="Calibri" w:hAnsi="Calibri" w:cs="Arial"/>
          <w:sz w:val="22"/>
          <w:szCs w:val="22"/>
          <w:lang w:eastAsia="sk-SK"/>
        </w:rPr>
      </w:pPr>
    </w:p>
    <w:p w:rsidR="003A123C" w:rsidRPr="001839D3" w:rsidRDefault="003A123C" w:rsidP="003A123C">
      <w:pPr>
        <w:jc w:val="center"/>
        <w:rPr>
          <w:rFonts w:ascii="Calibri" w:hAnsi="Calibri" w:cs="Arial"/>
          <w:b/>
          <w:bCs/>
          <w:lang w:eastAsia="sk-SK"/>
        </w:rPr>
      </w:pPr>
      <w:r w:rsidRPr="001839D3">
        <w:rPr>
          <w:rFonts w:ascii="Calibri" w:hAnsi="Calibri" w:cs="Arial"/>
          <w:b/>
          <w:bCs/>
          <w:lang w:eastAsia="sk-SK"/>
        </w:rPr>
        <w:t>Čl. 3</w:t>
      </w:r>
    </w:p>
    <w:p w:rsidR="003A123C" w:rsidRPr="001839D3" w:rsidRDefault="003A123C" w:rsidP="003A123C">
      <w:pPr>
        <w:keepNext/>
        <w:jc w:val="center"/>
        <w:outlineLvl w:val="0"/>
        <w:rPr>
          <w:rFonts w:ascii="Calibri" w:hAnsi="Calibri" w:cs="Arial"/>
          <w:b/>
          <w:bCs/>
          <w:lang w:eastAsia="sk-SK"/>
        </w:rPr>
      </w:pPr>
      <w:r w:rsidRPr="001839D3">
        <w:rPr>
          <w:rFonts w:ascii="Calibri" w:hAnsi="Calibri" w:cs="Arial"/>
          <w:b/>
          <w:bCs/>
          <w:lang w:eastAsia="sk-SK"/>
        </w:rPr>
        <w:t>Cena za poskytnutie služby, náhrada nákladov a platobné podmienky</w:t>
      </w:r>
    </w:p>
    <w:p w:rsidR="003A123C" w:rsidRPr="001839D3" w:rsidRDefault="003A123C" w:rsidP="003A123C">
      <w:pPr>
        <w:jc w:val="both"/>
        <w:rPr>
          <w:rFonts w:ascii="Calibri" w:hAnsi="Calibri" w:cs="Arial"/>
          <w:sz w:val="12"/>
          <w:szCs w:val="12"/>
          <w:lang w:eastAsia="sk-SK"/>
        </w:rPr>
      </w:pPr>
    </w:p>
    <w:p w:rsidR="003A123C" w:rsidRPr="001839D3" w:rsidRDefault="003A123C" w:rsidP="003A123C">
      <w:pPr>
        <w:autoSpaceDE w:val="0"/>
        <w:autoSpaceDN w:val="0"/>
        <w:adjustRightInd w:val="0"/>
        <w:jc w:val="both"/>
        <w:rPr>
          <w:rFonts w:ascii="Calibri" w:hAnsi="Calibri" w:cs="Arial"/>
          <w:color w:val="000000"/>
          <w:sz w:val="22"/>
          <w:szCs w:val="22"/>
          <w:lang w:eastAsia="sk-SK"/>
        </w:rPr>
      </w:pPr>
      <w:r w:rsidRPr="001839D3">
        <w:rPr>
          <w:rFonts w:ascii="Calibri" w:hAnsi="Calibri" w:cs="Arial"/>
          <w:sz w:val="22"/>
          <w:szCs w:val="22"/>
          <w:lang w:eastAsia="sk-SK"/>
        </w:rPr>
        <w:t>3.1</w:t>
      </w:r>
      <w:r w:rsidRPr="001839D3">
        <w:rPr>
          <w:rFonts w:ascii="Calibri" w:hAnsi="Calibri" w:cs="Arial"/>
          <w:color w:val="000000"/>
          <w:sz w:val="22"/>
          <w:szCs w:val="22"/>
          <w:lang w:eastAsia="sk-SK"/>
        </w:rPr>
        <w:t xml:space="preserve"> </w:t>
      </w:r>
      <w:r w:rsidRPr="001839D3">
        <w:rPr>
          <w:rFonts w:ascii="Calibri" w:hAnsi="Calibri" w:cs="Arial"/>
          <w:color w:val="000000"/>
          <w:sz w:val="22"/>
          <w:szCs w:val="22"/>
          <w:lang w:eastAsia="sk-SK"/>
        </w:rPr>
        <w:tab/>
        <w:t xml:space="preserve">Objednávateľ uhradí Poskytovateľovi na základe tejto zmluvy sumu vo výške: </w:t>
      </w:r>
    </w:p>
    <w:p w:rsidR="000F5ACA" w:rsidRDefault="000F5ACA" w:rsidP="003A123C">
      <w:pPr>
        <w:autoSpaceDE w:val="0"/>
        <w:autoSpaceDN w:val="0"/>
        <w:adjustRightInd w:val="0"/>
        <w:ind w:left="2832" w:firstLine="708"/>
        <w:jc w:val="both"/>
        <w:rPr>
          <w:rFonts w:ascii="Calibri" w:hAnsi="Calibri" w:cs="Arial"/>
          <w:b/>
          <w:color w:val="000000"/>
          <w:sz w:val="22"/>
          <w:szCs w:val="22"/>
          <w:lang w:eastAsia="sk-SK"/>
        </w:rPr>
      </w:pPr>
    </w:p>
    <w:p w:rsidR="003A123C" w:rsidRPr="001839D3" w:rsidRDefault="003A123C" w:rsidP="003A123C">
      <w:pPr>
        <w:autoSpaceDE w:val="0"/>
        <w:autoSpaceDN w:val="0"/>
        <w:adjustRightInd w:val="0"/>
        <w:ind w:left="2832" w:firstLine="708"/>
        <w:jc w:val="both"/>
        <w:rPr>
          <w:rFonts w:ascii="Calibri" w:hAnsi="Calibri" w:cs="Arial"/>
          <w:color w:val="000000"/>
          <w:sz w:val="22"/>
          <w:szCs w:val="22"/>
          <w:lang w:eastAsia="sk-SK"/>
        </w:rPr>
      </w:pPr>
      <w:proofErr w:type="spellStart"/>
      <w:r w:rsidRPr="001839D3">
        <w:rPr>
          <w:rFonts w:ascii="Calibri" w:hAnsi="Calibri" w:cs="Arial"/>
          <w:b/>
          <w:color w:val="000000"/>
          <w:sz w:val="22"/>
          <w:szCs w:val="22"/>
          <w:lang w:eastAsia="sk-SK"/>
        </w:rPr>
        <w:t>xxx,xxx</w:t>
      </w:r>
      <w:proofErr w:type="spellEnd"/>
      <w:r w:rsidRPr="001839D3">
        <w:rPr>
          <w:rFonts w:ascii="Calibri" w:hAnsi="Calibri" w:cs="Arial"/>
          <w:b/>
          <w:color w:val="000000"/>
          <w:sz w:val="22"/>
          <w:szCs w:val="22"/>
          <w:lang w:eastAsia="sk-SK"/>
        </w:rPr>
        <w:t xml:space="preserve"> EUR</w:t>
      </w:r>
      <w:r w:rsidRPr="001839D3">
        <w:rPr>
          <w:rFonts w:ascii="Calibri" w:hAnsi="Calibri" w:cs="Arial"/>
          <w:color w:val="000000"/>
          <w:sz w:val="22"/>
          <w:szCs w:val="22"/>
          <w:lang w:eastAsia="sk-SK"/>
        </w:rPr>
        <w:t xml:space="preserve"> (slovom: </w:t>
      </w:r>
      <w:proofErr w:type="spellStart"/>
      <w:r w:rsidRPr="001839D3">
        <w:rPr>
          <w:rFonts w:ascii="Calibri" w:hAnsi="Calibri" w:cs="Arial"/>
          <w:color w:val="000000"/>
          <w:sz w:val="22"/>
          <w:szCs w:val="22"/>
          <w:lang w:eastAsia="sk-SK"/>
        </w:rPr>
        <w:t>xxx</w:t>
      </w:r>
      <w:proofErr w:type="spellEnd"/>
      <w:r w:rsidRPr="001839D3">
        <w:rPr>
          <w:rFonts w:ascii="Calibri" w:hAnsi="Calibri" w:cs="Arial"/>
          <w:color w:val="000000"/>
          <w:sz w:val="22"/>
          <w:szCs w:val="22"/>
          <w:lang w:eastAsia="sk-SK"/>
        </w:rPr>
        <w:t xml:space="preserve"> EUR). </w:t>
      </w:r>
    </w:p>
    <w:p w:rsidR="003A123C" w:rsidRPr="001839D3" w:rsidRDefault="003A123C" w:rsidP="003A123C">
      <w:pPr>
        <w:autoSpaceDE w:val="0"/>
        <w:autoSpaceDN w:val="0"/>
        <w:adjustRightInd w:val="0"/>
        <w:jc w:val="both"/>
        <w:rPr>
          <w:rFonts w:ascii="Calibri" w:hAnsi="Calibri" w:cs="Arial"/>
          <w:color w:val="000000"/>
          <w:sz w:val="22"/>
          <w:szCs w:val="22"/>
          <w:lang w:eastAsia="sk-SK"/>
        </w:rPr>
      </w:pPr>
    </w:p>
    <w:p w:rsidR="003A123C" w:rsidRPr="001839D3" w:rsidRDefault="003A123C" w:rsidP="003A123C">
      <w:pPr>
        <w:autoSpaceDE w:val="0"/>
        <w:autoSpaceDN w:val="0"/>
        <w:adjustRightInd w:val="0"/>
        <w:jc w:val="both"/>
        <w:rPr>
          <w:rFonts w:ascii="Calibri" w:hAnsi="Calibri" w:cs="Arial"/>
          <w:color w:val="000000"/>
          <w:sz w:val="22"/>
          <w:szCs w:val="22"/>
          <w:lang w:eastAsia="sk-SK"/>
        </w:rPr>
      </w:pPr>
      <w:r w:rsidRPr="001839D3">
        <w:rPr>
          <w:rFonts w:ascii="Calibri" w:hAnsi="Calibri" w:cs="Arial"/>
          <w:color w:val="000000"/>
          <w:sz w:val="22"/>
          <w:szCs w:val="22"/>
          <w:lang w:eastAsia="sk-SK"/>
        </w:rPr>
        <w:tab/>
        <w:t xml:space="preserve">a to pri splnení podmienok uvedených v tejto zmluve a v súlade s ustanoveniami zmluvy a jej prílohy, </w:t>
      </w:r>
      <w:r>
        <w:rPr>
          <w:rFonts w:ascii="Calibri" w:hAnsi="Calibri" w:cs="Arial"/>
          <w:color w:val="000000"/>
          <w:sz w:val="22"/>
          <w:szCs w:val="22"/>
          <w:lang w:eastAsia="sk-SK"/>
        </w:rPr>
        <w:tab/>
      </w:r>
      <w:r w:rsidRPr="001839D3">
        <w:rPr>
          <w:rFonts w:ascii="Calibri" w:hAnsi="Calibri" w:cs="Arial"/>
          <w:color w:val="000000"/>
          <w:sz w:val="22"/>
          <w:szCs w:val="22"/>
          <w:lang w:eastAsia="sk-SK"/>
        </w:rPr>
        <w:t xml:space="preserve">v súlade so všeobecne záväznými právnymi predpismi SR a právnymi predpismi EÚ. </w:t>
      </w:r>
    </w:p>
    <w:p w:rsidR="003A123C" w:rsidRPr="001839D3" w:rsidRDefault="003A123C" w:rsidP="003A123C">
      <w:pPr>
        <w:jc w:val="both"/>
        <w:rPr>
          <w:rFonts w:ascii="Calibri" w:hAnsi="Calibri" w:cs="Arial"/>
          <w:sz w:val="22"/>
          <w:szCs w:val="22"/>
          <w:lang w:eastAsia="sk-SK"/>
        </w:rPr>
      </w:pPr>
    </w:p>
    <w:p w:rsidR="003A123C" w:rsidRPr="001839D3" w:rsidRDefault="003A123C" w:rsidP="003A123C">
      <w:pPr>
        <w:jc w:val="both"/>
        <w:rPr>
          <w:rFonts w:ascii="Calibri" w:hAnsi="Calibri" w:cs="Arial"/>
          <w:sz w:val="22"/>
          <w:szCs w:val="22"/>
          <w:lang w:eastAsia="sk-SK"/>
        </w:rPr>
      </w:pPr>
      <w:r w:rsidRPr="001839D3">
        <w:rPr>
          <w:rFonts w:ascii="Calibri" w:hAnsi="Calibri" w:cs="Arial"/>
          <w:sz w:val="22"/>
          <w:szCs w:val="22"/>
          <w:lang w:eastAsia="sk-SK"/>
        </w:rPr>
        <w:t xml:space="preserve">3.2 </w:t>
      </w:r>
      <w:r w:rsidRPr="001839D3">
        <w:rPr>
          <w:rFonts w:ascii="Calibri" w:hAnsi="Calibri" w:cs="Arial"/>
          <w:sz w:val="22"/>
          <w:szCs w:val="22"/>
          <w:lang w:eastAsia="sk-SK"/>
        </w:rPr>
        <w:tab/>
        <w:t xml:space="preserve">Splatnosť faktúry vystavenej Poskytovateľom je 30 dní. </w:t>
      </w:r>
    </w:p>
    <w:p w:rsidR="003A123C" w:rsidRDefault="003A123C" w:rsidP="00F05313">
      <w:pPr>
        <w:jc w:val="both"/>
        <w:rPr>
          <w:rFonts w:ascii="Calibri" w:hAnsi="Calibri" w:cs="Arial"/>
          <w:sz w:val="22"/>
          <w:szCs w:val="22"/>
          <w:lang w:eastAsia="sk-SK"/>
        </w:rPr>
      </w:pPr>
      <w:r w:rsidRPr="001839D3">
        <w:rPr>
          <w:rFonts w:ascii="Calibri" w:hAnsi="Calibri" w:cs="Arial"/>
          <w:sz w:val="22"/>
          <w:szCs w:val="22"/>
          <w:lang w:eastAsia="sk-SK"/>
        </w:rPr>
        <w:t xml:space="preserve">3.3 </w:t>
      </w:r>
      <w:r w:rsidRPr="001839D3">
        <w:rPr>
          <w:rFonts w:ascii="Calibri" w:hAnsi="Calibri" w:cs="Arial"/>
          <w:sz w:val="22"/>
          <w:szCs w:val="22"/>
          <w:lang w:eastAsia="sk-SK"/>
        </w:rPr>
        <w:tab/>
        <w:t xml:space="preserve">Odmena za poskytnuté služby zahrňuje všetky náklady, ktoré budú vynaložené v súvislosti </w:t>
      </w:r>
      <w:r>
        <w:rPr>
          <w:rFonts w:ascii="Calibri" w:hAnsi="Calibri" w:cs="Arial"/>
          <w:sz w:val="22"/>
          <w:szCs w:val="22"/>
          <w:lang w:eastAsia="sk-SK"/>
        </w:rPr>
        <w:tab/>
      </w:r>
      <w:r w:rsidRPr="001839D3">
        <w:rPr>
          <w:rFonts w:ascii="Calibri" w:hAnsi="Calibri" w:cs="Arial"/>
          <w:sz w:val="22"/>
          <w:szCs w:val="22"/>
          <w:lang w:eastAsia="sk-SK"/>
        </w:rPr>
        <w:t>s poskytnutím</w:t>
      </w:r>
      <w:r w:rsidRPr="001839D3">
        <w:rPr>
          <w:rFonts w:ascii="Calibri" w:hAnsi="Calibri" w:cs="Arial"/>
          <w:sz w:val="22"/>
          <w:szCs w:val="22"/>
          <w:lang w:eastAsia="sk-SK"/>
        </w:rPr>
        <w:tab/>
        <w:t>služby.</w:t>
      </w:r>
    </w:p>
    <w:p w:rsidR="00F05313" w:rsidRPr="001839D3" w:rsidRDefault="00F05313" w:rsidP="00F05313">
      <w:pPr>
        <w:jc w:val="both"/>
        <w:rPr>
          <w:rFonts w:ascii="Calibri" w:hAnsi="Calibri" w:cs="Arial"/>
          <w:sz w:val="22"/>
          <w:szCs w:val="22"/>
          <w:lang w:eastAsia="sk-SK"/>
        </w:rPr>
      </w:pPr>
    </w:p>
    <w:p w:rsidR="003A123C" w:rsidRPr="001839D3" w:rsidRDefault="003A123C" w:rsidP="003A123C">
      <w:pPr>
        <w:jc w:val="center"/>
        <w:rPr>
          <w:rFonts w:ascii="Calibri" w:hAnsi="Calibri" w:cs="Arial"/>
          <w:b/>
          <w:bCs/>
          <w:lang w:eastAsia="sk-SK"/>
        </w:rPr>
      </w:pPr>
      <w:r w:rsidRPr="001839D3">
        <w:rPr>
          <w:rFonts w:ascii="Calibri" w:hAnsi="Calibri" w:cs="Arial"/>
          <w:b/>
          <w:bCs/>
          <w:lang w:eastAsia="sk-SK"/>
        </w:rPr>
        <w:t>Čl. 4</w:t>
      </w:r>
    </w:p>
    <w:p w:rsidR="003A123C" w:rsidRPr="001839D3" w:rsidRDefault="003A123C" w:rsidP="003A123C">
      <w:pPr>
        <w:jc w:val="center"/>
        <w:rPr>
          <w:rFonts w:ascii="Calibri" w:hAnsi="Calibri" w:cs="Arial"/>
          <w:b/>
          <w:bCs/>
          <w:lang w:eastAsia="sk-SK"/>
        </w:rPr>
      </w:pPr>
      <w:r w:rsidRPr="001839D3">
        <w:rPr>
          <w:rFonts w:ascii="Calibri" w:hAnsi="Calibri" w:cs="Arial"/>
          <w:b/>
          <w:bCs/>
          <w:lang w:eastAsia="sk-SK"/>
        </w:rPr>
        <w:t>Práva a povinností zmluvných strán</w:t>
      </w:r>
    </w:p>
    <w:p w:rsidR="003A123C" w:rsidRPr="001839D3" w:rsidRDefault="003A123C" w:rsidP="003A123C">
      <w:pPr>
        <w:jc w:val="both"/>
        <w:rPr>
          <w:rFonts w:ascii="Calibri" w:hAnsi="Calibri" w:cs="Arial"/>
          <w:sz w:val="12"/>
          <w:szCs w:val="12"/>
          <w:lang w:eastAsia="sk-SK"/>
        </w:rPr>
      </w:pPr>
    </w:p>
    <w:p w:rsidR="003A123C" w:rsidRPr="001839D3" w:rsidRDefault="003A123C" w:rsidP="003A123C">
      <w:pPr>
        <w:numPr>
          <w:ilvl w:val="1"/>
          <w:numId w:val="44"/>
        </w:numPr>
        <w:ind w:left="426"/>
        <w:jc w:val="both"/>
        <w:rPr>
          <w:rFonts w:ascii="Calibri" w:hAnsi="Calibri" w:cs="Arial"/>
          <w:sz w:val="22"/>
          <w:szCs w:val="22"/>
          <w:lang w:eastAsia="sk-SK"/>
        </w:rPr>
      </w:pPr>
      <w:r w:rsidRPr="001839D3">
        <w:rPr>
          <w:rFonts w:ascii="Calibri" w:hAnsi="Calibri" w:cs="Arial"/>
          <w:sz w:val="22"/>
          <w:szCs w:val="22"/>
          <w:lang w:eastAsia="sk-SK"/>
        </w:rPr>
        <w:tab/>
        <w:t xml:space="preserve">Poskytovateľ sa zaväzuje, že predloží Objednávateľovi faktúru a to do 10 pracovných dní od podpisu </w:t>
      </w:r>
      <w:r w:rsidRPr="001839D3">
        <w:rPr>
          <w:rFonts w:ascii="Calibri" w:hAnsi="Calibri" w:cs="Arial"/>
          <w:sz w:val="22"/>
          <w:szCs w:val="22"/>
          <w:lang w:eastAsia="sk-SK"/>
        </w:rPr>
        <w:tab/>
        <w:t xml:space="preserve">preberacieho protokolu o odovzdaní a prevzatí predmetu zmluvy oboma zmluvnými stranami. </w:t>
      </w:r>
      <w:r>
        <w:rPr>
          <w:rFonts w:ascii="Calibri" w:hAnsi="Calibri" w:cs="Arial"/>
          <w:sz w:val="22"/>
          <w:szCs w:val="22"/>
          <w:lang w:eastAsia="sk-SK"/>
        </w:rPr>
        <w:tab/>
      </w:r>
      <w:r w:rsidRPr="001839D3">
        <w:rPr>
          <w:rFonts w:ascii="Calibri" w:hAnsi="Calibri" w:cs="Arial"/>
          <w:sz w:val="22"/>
          <w:szCs w:val="22"/>
          <w:lang w:eastAsia="sk-SK"/>
        </w:rPr>
        <w:t xml:space="preserve">Podkladom k vystaveniu a úhrade faktúry za predmet zmluvy je preberací protokol o odovzdaní </w:t>
      </w:r>
      <w:r>
        <w:rPr>
          <w:rFonts w:ascii="Calibri" w:hAnsi="Calibri" w:cs="Arial"/>
          <w:sz w:val="22"/>
          <w:szCs w:val="22"/>
          <w:lang w:eastAsia="sk-SK"/>
        </w:rPr>
        <w:tab/>
      </w:r>
      <w:r w:rsidRPr="001839D3">
        <w:rPr>
          <w:rFonts w:ascii="Calibri" w:hAnsi="Calibri" w:cs="Arial"/>
          <w:sz w:val="22"/>
          <w:szCs w:val="22"/>
          <w:lang w:eastAsia="sk-SK"/>
        </w:rPr>
        <w:t>a prevzatí predmetu zmluvy.</w:t>
      </w:r>
    </w:p>
    <w:p w:rsidR="003A123C" w:rsidRPr="001839D3" w:rsidRDefault="003A123C" w:rsidP="003A123C">
      <w:pPr>
        <w:ind w:left="426"/>
        <w:jc w:val="both"/>
        <w:rPr>
          <w:rFonts w:ascii="Calibri" w:hAnsi="Calibri" w:cs="Arial"/>
          <w:sz w:val="22"/>
          <w:szCs w:val="22"/>
          <w:lang w:eastAsia="sk-SK"/>
        </w:rPr>
      </w:pPr>
    </w:p>
    <w:p w:rsidR="003A123C" w:rsidRPr="001839D3" w:rsidRDefault="003A123C" w:rsidP="003A123C">
      <w:pPr>
        <w:numPr>
          <w:ilvl w:val="1"/>
          <w:numId w:val="44"/>
        </w:numPr>
        <w:ind w:left="426"/>
        <w:jc w:val="both"/>
        <w:rPr>
          <w:rFonts w:ascii="Calibri" w:hAnsi="Calibri" w:cs="Arial"/>
          <w:sz w:val="22"/>
          <w:szCs w:val="22"/>
          <w:lang w:eastAsia="sk-SK"/>
        </w:rPr>
      </w:pPr>
      <w:r w:rsidRPr="001839D3">
        <w:rPr>
          <w:rFonts w:ascii="Calibri" w:hAnsi="Calibri" w:cs="Arial"/>
          <w:sz w:val="22"/>
          <w:szCs w:val="22"/>
          <w:lang w:eastAsia="sk-SK"/>
        </w:rPr>
        <w:tab/>
        <w:t xml:space="preserve">Na osobné prevzatie predmetu zmluvy sú oprávnení iba splnomocnení a autorizovaní zástupcovia </w:t>
      </w:r>
      <w:r w:rsidRPr="001839D3">
        <w:rPr>
          <w:rFonts w:ascii="Calibri" w:hAnsi="Calibri" w:cs="Arial"/>
          <w:sz w:val="22"/>
          <w:szCs w:val="22"/>
          <w:lang w:eastAsia="sk-SK"/>
        </w:rPr>
        <w:tab/>
        <w:t>objednávateľa, ktorí skontrolujú dodané služby.</w:t>
      </w:r>
    </w:p>
    <w:p w:rsidR="003A123C" w:rsidRPr="001839D3" w:rsidRDefault="003A123C" w:rsidP="003A123C">
      <w:pPr>
        <w:ind w:left="142"/>
        <w:jc w:val="both"/>
        <w:rPr>
          <w:rFonts w:ascii="Calibri" w:hAnsi="Calibri" w:cs="Arial"/>
          <w:sz w:val="22"/>
          <w:szCs w:val="22"/>
          <w:lang w:eastAsia="sk-SK"/>
        </w:rPr>
      </w:pPr>
    </w:p>
    <w:p w:rsidR="003A123C" w:rsidRPr="001839D3" w:rsidRDefault="003A123C" w:rsidP="003A123C">
      <w:pPr>
        <w:jc w:val="center"/>
        <w:rPr>
          <w:rFonts w:ascii="Calibri" w:hAnsi="Calibri" w:cs="Arial"/>
          <w:b/>
          <w:bCs/>
          <w:lang w:eastAsia="sk-SK"/>
        </w:rPr>
      </w:pPr>
      <w:r w:rsidRPr="001839D3">
        <w:rPr>
          <w:rFonts w:ascii="Calibri" w:hAnsi="Calibri" w:cs="Arial"/>
          <w:b/>
          <w:bCs/>
          <w:lang w:eastAsia="sk-SK"/>
        </w:rPr>
        <w:t>Čl. 5</w:t>
      </w:r>
    </w:p>
    <w:p w:rsidR="003A123C" w:rsidRPr="001839D3" w:rsidRDefault="003A123C" w:rsidP="003A123C">
      <w:pPr>
        <w:jc w:val="center"/>
        <w:rPr>
          <w:rFonts w:ascii="Calibri" w:hAnsi="Calibri" w:cs="Arial"/>
          <w:b/>
          <w:lang w:eastAsia="sk-SK"/>
        </w:rPr>
      </w:pPr>
      <w:r w:rsidRPr="001839D3">
        <w:rPr>
          <w:rFonts w:ascii="Calibri" w:hAnsi="Calibri" w:cs="Arial"/>
          <w:b/>
          <w:lang w:eastAsia="sk-SK"/>
        </w:rPr>
        <w:t>Zmluvné pokuty</w:t>
      </w:r>
    </w:p>
    <w:p w:rsidR="003A123C" w:rsidRPr="001839D3" w:rsidRDefault="003A123C" w:rsidP="003A123C">
      <w:pPr>
        <w:ind w:left="360"/>
        <w:jc w:val="center"/>
        <w:rPr>
          <w:rFonts w:ascii="Calibri" w:hAnsi="Calibri" w:cs="Arial"/>
          <w:sz w:val="12"/>
          <w:szCs w:val="12"/>
          <w:lang w:eastAsia="sk-SK"/>
        </w:rPr>
      </w:pPr>
    </w:p>
    <w:p w:rsidR="003A123C" w:rsidRPr="001839D3" w:rsidRDefault="003A123C" w:rsidP="003A123C">
      <w:pPr>
        <w:jc w:val="both"/>
        <w:rPr>
          <w:rFonts w:ascii="Calibri" w:hAnsi="Calibri" w:cs="Arial"/>
          <w:sz w:val="22"/>
          <w:szCs w:val="22"/>
          <w:lang w:eastAsia="sk-SK"/>
        </w:rPr>
      </w:pPr>
      <w:r w:rsidRPr="001839D3">
        <w:rPr>
          <w:rFonts w:ascii="Calibri" w:hAnsi="Calibri" w:cs="Arial"/>
          <w:sz w:val="22"/>
          <w:szCs w:val="22"/>
          <w:lang w:eastAsia="sk-SK"/>
        </w:rPr>
        <w:t xml:space="preserve">5.1 </w:t>
      </w:r>
      <w:r w:rsidRPr="001839D3">
        <w:rPr>
          <w:rFonts w:ascii="Calibri" w:hAnsi="Calibri" w:cs="Arial"/>
          <w:sz w:val="22"/>
          <w:szCs w:val="22"/>
          <w:lang w:eastAsia="sk-SK"/>
        </w:rPr>
        <w:tab/>
        <w:t xml:space="preserve">Ak sa Poskytovateľ dostane do omeškania s dodaním služieb, je Objednávateľ oprávnený požadovať </w:t>
      </w:r>
      <w:r>
        <w:rPr>
          <w:rFonts w:ascii="Calibri" w:hAnsi="Calibri" w:cs="Arial"/>
          <w:sz w:val="22"/>
          <w:szCs w:val="22"/>
          <w:lang w:eastAsia="sk-SK"/>
        </w:rPr>
        <w:tab/>
      </w:r>
      <w:r w:rsidRPr="001839D3">
        <w:rPr>
          <w:rFonts w:ascii="Calibri" w:hAnsi="Calibri" w:cs="Arial"/>
          <w:sz w:val="22"/>
          <w:szCs w:val="22"/>
          <w:lang w:eastAsia="sk-SK"/>
        </w:rPr>
        <w:t xml:space="preserve">od Poskytovateľa zaplatenie zmluvnej pokuty vo výške 0,1 % z celkovej ceny činnosti za každý, aj </w:t>
      </w:r>
      <w:r>
        <w:rPr>
          <w:rFonts w:ascii="Calibri" w:hAnsi="Calibri" w:cs="Arial"/>
          <w:sz w:val="22"/>
          <w:szCs w:val="22"/>
          <w:lang w:eastAsia="sk-SK"/>
        </w:rPr>
        <w:tab/>
      </w:r>
      <w:r w:rsidRPr="001839D3">
        <w:rPr>
          <w:rFonts w:ascii="Calibri" w:hAnsi="Calibri" w:cs="Arial"/>
          <w:sz w:val="22"/>
          <w:szCs w:val="22"/>
          <w:lang w:eastAsia="sk-SK"/>
        </w:rPr>
        <w:t xml:space="preserve">začatý deň omeškania, až do dňa, kedy budú príslušné povinnosti riadne splnené. V tomto prípade je </w:t>
      </w:r>
      <w:r>
        <w:rPr>
          <w:rFonts w:ascii="Calibri" w:hAnsi="Calibri" w:cs="Arial"/>
          <w:sz w:val="22"/>
          <w:szCs w:val="22"/>
          <w:lang w:eastAsia="sk-SK"/>
        </w:rPr>
        <w:tab/>
      </w:r>
      <w:r w:rsidRPr="001839D3">
        <w:rPr>
          <w:rFonts w:ascii="Calibri" w:hAnsi="Calibri" w:cs="Arial"/>
          <w:sz w:val="22"/>
          <w:szCs w:val="22"/>
          <w:lang w:eastAsia="sk-SK"/>
        </w:rPr>
        <w:t xml:space="preserve">Poskytovateľ povinný túto zmluvnú pokutu Objednávateľovi zaplatiť, prípadne pokuta môže byť </w:t>
      </w:r>
      <w:r>
        <w:rPr>
          <w:rFonts w:ascii="Calibri" w:hAnsi="Calibri" w:cs="Arial"/>
          <w:sz w:val="22"/>
          <w:szCs w:val="22"/>
          <w:lang w:eastAsia="sk-SK"/>
        </w:rPr>
        <w:tab/>
      </w:r>
      <w:r w:rsidRPr="001839D3">
        <w:rPr>
          <w:rFonts w:ascii="Calibri" w:hAnsi="Calibri" w:cs="Arial"/>
          <w:sz w:val="22"/>
          <w:szCs w:val="22"/>
          <w:lang w:eastAsia="sk-SK"/>
        </w:rPr>
        <w:t>odpočítaná Objednávateľom z fakturovanej čiastky.</w:t>
      </w:r>
    </w:p>
    <w:p w:rsidR="003A123C" w:rsidRPr="001839D3" w:rsidRDefault="003A123C" w:rsidP="003A123C">
      <w:pPr>
        <w:jc w:val="both"/>
        <w:rPr>
          <w:rFonts w:ascii="Arial" w:hAnsi="Arial" w:cs="Arial"/>
          <w:sz w:val="22"/>
          <w:szCs w:val="22"/>
          <w:lang w:eastAsia="sk-SK"/>
        </w:rPr>
      </w:pPr>
    </w:p>
    <w:p w:rsidR="003A123C" w:rsidRPr="00F05313" w:rsidRDefault="003A123C" w:rsidP="00F05313">
      <w:pPr>
        <w:jc w:val="both"/>
        <w:rPr>
          <w:rFonts w:ascii="Calibri" w:hAnsi="Calibri" w:cs="Arial"/>
          <w:sz w:val="22"/>
          <w:szCs w:val="22"/>
          <w:lang w:eastAsia="sk-SK"/>
        </w:rPr>
      </w:pPr>
      <w:r w:rsidRPr="001839D3">
        <w:rPr>
          <w:rFonts w:ascii="Calibri" w:hAnsi="Calibri" w:cs="Arial"/>
          <w:sz w:val="22"/>
          <w:szCs w:val="22"/>
          <w:lang w:eastAsia="sk-SK"/>
        </w:rPr>
        <w:t>5.2</w:t>
      </w:r>
      <w:r w:rsidRPr="001839D3">
        <w:rPr>
          <w:rFonts w:ascii="Calibri" w:hAnsi="Calibri" w:cs="Arial"/>
          <w:b/>
          <w:sz w:val="22"/>
          <w:szCs w:val="22"/>
          <w:lang w:eastAsia="sk-SK"/>
        </w:rPr>
        <w:t xml:space="preserve"> </w:t>
      </w:r>
      <w:r w:rsidRPr="001839D3">
        <w:rPr>
          <w:rFonts w:ascii="Calibri" w:hAnsi="Calibri" w:cs="Arial"/>
          <w:b/>
          <w:sz w:val="22"/>
          <w:szCs w:val="22"/>
          <w:lang w:eastAsia="sk-SK"/>
        </w:rPr>
        <w:tab/>
      </w:r>
      <w:r w:rsidRPr="001839D3">
        <w:rPr>
          <w:rFonts w:ascii="Calibri" w:hAnsi="Calibri" w:cs="Arial"/>
          <w:sz w:val="22"/>
          <w:szCs w:val="22"/>
          <w:lang w:eastAsia="sk-SK"/>
        </w:rPr>
        <w:t xml:space="preserve">Ak nebude faktúra za dodanie prác a služieb, ktorú Poskytovateľ vystavil Objednávateľovi za </w:t>
      </w:r>
      <w:r>
        <w:rPr>
          <w:rFonts w:ascii="Calibri" w:hAnsi="Calibri" w:cs="Arial"/>
          <w:sz w:val="22"/>
          <w:szCs w:val="22"/>
          <w:lang w:eastAsia="sk-SK"/>
        </w:rPr>
        <w:tab/>
      </w:r>
      <w:r w:rsidRPr="001839D3">
        <w:rPr>
          <w:rFonts w:ascii="Calibri" w:hAnsi="Calibri" w:cs="Arial"/>
          <w:sz w:val="22"/>
          <w:szCs w:val="22"/>
          <w:lang w:eastAsia="sk-SK"/>
        </w:rPr>
        <w:t xml:space="preserve">podmienok stanovených touto Zmluvou, uhradená v lehote jej splatnosti, z dôvodu výlučne na strane </w:t>
      </w:r>
      <w:r>
        <w:rPr>
          <w:rFonts w:ascii="Calibri" w:hAnsi="Calibri" w:cs="Arial"/>
          <w:sz w:val="22"/>
          <w:szCs w:val="22"/>
          <w:lang w:eastAsia="sk-SK"/>
        </w:rPr>
        <w:tab/>
      </w:r>
      <w:r w:rsidRPr="001839D3">
        <w:rPr>
          <w:rFonts w:ascii="Calibri" w:hAnsi="Calibri" w:cs="Arial"/>
          <w:sz w:val="22"/>
          <w:szCs w:val="22"/>
          <w:lang w:eastAsia="sk-SK"/>
        </w:rPr>
        <w:t xml:space="preserve">Objednávateľa, je Poskytovateľ oprávnený od Objednávateľa požadovať, aby mu zaplatil úrok </w:t>
      </w:r>
      <w:r>
        <w:rPr>
          <w:rFonts w:ascii="Calibri" w:hAnsi="Calibri" w:cs="Arial"/>
          <w:sz w:val="22"/>
          <w:szCs w:val="22"/>
          <w:lang w:eastAsia="sk-SK"/>
        </w:rPr>
        <w:tab/>
      </w:r>
      <w:r w:rsidRPr="001839D3">
        <w:rPr>
          <w:rFonts w:ascii="Calibri" w:hAnsi="Calibri" w:cs="Arial"/>
          <w:sz w:val="22"/>
          <w:szCs w:val="22"/>
          <w:lang w:eastAsia="sk-SK"/>
        </w:rPr>
        <w:t xml:space="preserve">z omeškania vo výške 0,1 % z </w:t>
      </w:r>
      <w:r w:rsidRPr="001839D3">
        <w:rPr>
          <w:rFonts w:ascii="Calibri" w:hAnsi="Calibri" w:cs="Arial"/>
          <w:sz w:val="22"/>
          <w:szCs w:val="22"/>
          <w:lang w:eastAsia="sk-SK"/>
        </w:rPr>
        <w:tab/>
        <w:t xml:space="preserve">dlžnej čiastky, za každý ukončený deň omeškania, maximálne do </w:t>
      </w:r>
      <w:r>
        <w:rPr>
          <w:rFonts w:ascii="Calibri" w:hAnsi="Calibri" w:cs="Arial"/>
          <w:sz w:val="22"/>
          <w:szCs w:val="22"/>
          <w:lang w:eastAsia="sk-SK"/>
        </w:rPr>
        <w:tab/>
      </w:r>
      <w:r w:rsidRPr="001839D3">
        <w:rPr>
          <w:rFonts w:ascii="Calibri" w:hAnsi="Calibri" w:cs="Arial"/>
          <w:sz w:val="22"/>
          <w:szCs w:val="22"/>
          <w:lang w:eastAsia="sk-SK"/>
        </w:rPr>
        <w:t xml:space="preserve">výšky 10 % z celkovej ceny. V tomto prípade je Objednávateľ povinný tento úrok z omeškania </w:t>
      </w:r>
      <w:r>
        <w:rPr>
          <w:rFonts w:ascii="Calibri" w:hAnsi="Calibri" w:cs="Arial"/>
          <w:sz w:val="22"/>
          <w:szCs w:val="22"/>
          <w:lang w:eastAsia="sk-SK"/>
        </w:rPr>
        <w:tab/>
      </w:r>
      <w:r w:rsidRPr="001839D3">
        <w:rPr>
          <w:rFonts w:ascii="Calibri" w:hAnsi="Calibri" w:cs="Arial"/>
          <w:sz w:val="22"/>
          <w:szCs w:val="22"/>
          <w:lang w:eastAsia="sk-SK"/>
        </w:rPr>
        <w:t>Poskytovateľovi uhradiť.</w:t>
      </w:r>
    </w:p>
    <w:p w:rsidR="003A123C" w:rsidRPr="001839D3" w:rsidRDefault="003A123C" w:rsidP="003A123C">
      <w:pPr>
        <w:jc w:val="center"/>
        <w:rPr>
          <w:rFonts w:ascii="Calibri" w:hAnsi="Calibri" w:cs="Arial"/>
          <w:b/>
          <w:bCs/>
          <w:lang w:eastAsia="sk-SK"/>
        </w:rPr>
      </w:pPr>
      <w:r w:rsidRPr="001839D3">
        <w:rPr>
          <w:rFonts w:ascii="Calibri" w:hAnsi="Calibri" w:cs="Arial"/>
          <w:b/>
          <w:bCs/>
          <w:lang w:eastAsia="sk-SK"/>
        </w:rPr>
        <w:t>Čl. 6</w:t>
      </w:r>
    </w:p>
    <w:p w:rsidR="003A123C" w:rsidRPr="001839D3" w:rsidRDefault="003A123C" w:rsidP="003A123C">
      <w:pPr>
        <w:keepNext/>
        <w:jc w:val="center"/>
        <w:outlineLvl w:val="0"/>
        <w:rPr>
          <w:rFonts w:ascii="Calibri" w:hAnsi="Calibri" w:cs="Arial"/>
          <w:b/>
          <w:bCs/>
          <w:lang w:eastAsia="sk-SK"/>
        </w:rPr>
      </w:pPr>
      <w:r w:rsidRPr="001839D3">
        <w:rPr>
          <w:rFonts w:ascii="Calibri" w:hAnsi="Calibri" w:cs="Arial"/>
          <w:b/>
          <w:bCs/>
          <w:lang w:eastAsia="sk-SK"/>
        </w:rPr>
        <w:t>Komunikácia</w:t>
      </w:r>
    </w:p>
    <w:p w:rsidR="003A123C" w:rsidRPr="001839D3" w:rsidRDefault="003A123C" w:rsidP="003A123C">
      <w:pPr>
        <w:jc w:val="both"/>
        <w:rPr>
          <w:rFonts w:ascii="Calibri" w:hAnsi="Calibri" w:cs="Arial"/>
          <w:bCs/>
          <w:sz w:val="12"/>
          <w:szCs w:val="12"/>
          <w:lang w:eastAsia="sk-SK"/>
        </w:rPr>
      </w:pPr>
    </w:p>
    <w:p w:rsidR="003A123C" w:rsidRPr="001839D3" w:rsidRDefault="003A123C" w:rsidP="003A123C">
      <w:pPr>
        <w:jc w:val="both"/>
        <w:rPr>
          <w:rFonts w:ascii="Calibri" w:hAnsi="Calibri" w:cs="Arial"/>
          <w:bCs/>
          <w:sz w:val="22"/>
          <w:szCs w:val="22"/>
          <w:lang w:eastAsia="sk-SK"/>
        </w:rPr>
      </w:pPr>
      <w:r w:rsidRPr="001839D3">
        <w:rPr>
          <w:rFonts w:ascii="Calibri" w:hAnsi="Calibri" w:cs="Arial"/>
          <w:bCs/>
          <w:sz w:val="22"/>
          <w:szCs w:val="22"/>
          <w:lang w:eastAsia="sk-SK"/>
        </w:rPr>
        <w:t xml:space="preserve">6.1 </w:t>
      </w:r>
      <w:r w:rsidRPr="001839D3">
        <w:rPr>
          <w:rFonts w:ascii="Calibri" w:hAnsi="Calibri" w:cs="Arial"/>
          <w:bCs/>
          <w:sz w:val="22"/>
          <w:szCs w:val="22"/>
          <w:lang w:eastAsia="sk-SK"/>
        </w:rPr>
        <w:tab/>
        <w:t xml:space="preserve">Zmluvné strany sa zaväzujú vzájomne spolupracovať a poskytovať si všetky informácie potrebné pre </w:t>
      </w:r>
      <w:r>
        <w:rPr>
          <w:rFonts w:ascii="Calibri" w:hAnsi="Calibri" w:cs="Arial"/>
          <w:bCs/>
          <w:sz w:val="22"/>
          <w:szCs w:val="22"/>
          <w:lang w:eastAsia="sk-SK"/>
        </w:rPr>
        <w:tab/>
      </w:r>
      <w:r w:rsidRPr="001839D3">
        <w:rPr>
          <w:rFonts w:ascii="Calibri" w:hAnsi="Calibri" w:cs="Arial"/>
          <w:bCs/>
          <w:sz w:val="22"/>
          <w:szCs w:val="22"/>
          <w:lang w:eastAsia="sk-SK"/>
        </w:rPr>
        <w:t xml:space="preserve">riadne </w:t>
      </w:r>
      <w:r w:rsidRPr="001839D3">
        <w:rPr>
          <w:rFonts w:ascii="Calibri" w:hAnsi="Calibri" w:cs="Arial"/>
          <w:bCs/>
          <w:sz w:val="22"/>
          <w:szCs w:val="22"/>
          <w:lang w:eastAsia="sk-SK"/>
        </w:rPr>
        <w:tab/>
        <w:t xml:space="preserve">plnenie svojich záväzkov. Zmluvné strany sú povinné informovať druhú zmluvnú stranu </w:t>
      </w:r>
      <w:r>
        <w:rPr>
          <w:rFonts w:ascii="Calibri" w:hAnsi="Calibri" w:cs="Arial"/>
          <w:bCs/>
          <w:sz w:val="22"/>
          <w:szCs w:val="22"/>
          <w:lang w:eastAsia="sk-SK"/>
        </w:rPr>
        <w:tab/>
      </w:r>
      <w:r w:rsidRPr="001839D3">
        <w:rPr>
          <w:rFonts w:ascii="Calibri" w:hAnsi="Calibri" w:cs="Arial"/>
          <w:bCs/>
          <w:sz w:val="22"/>
          <w:szCs w:val="22"/>
          <w:lang w:eastAsia="sk-SK"/>
        </w:rPr>
        <w:t>o všetkých skutočnostiach, ktoré sú, alebo môžu byť dôležité pre riadne plnenie tejto zmluvy.</w:t>
      </w:r>
    </w:p>
    <w:p w:rsidR="003A123C" w:rsidRPr="001839D3" w:rsidRDefault="003A123C" w:rsidP="003A123C">
      <w:pPr>
        <w:jc w:val="both"/>
        <w:rPr>
          <w:rFonts w:ascii="Calibri" w:hAnsi="Calibri" w:cs="Arial"/>
          <w:bCs/>
          <w:sz w:val="22"/>
          <w:szCs w:val="22"/>
          <w:lang w:eastAsia="sk-SK"/>
        </w:rPr>
      </w:pPr>
    </w:p>
    <w:p w:rsidR="003A123C" w:rsidRPr="001839D3" w:rsidRDefault="003A123C" w:rsidP="003A123C">
      <w:pPr>
        <w:jc w:val="both"/>
        <w:rPr>
          <w:rFonts w:ascii="Calibri" w:hAnsi="Calibri" w:cs="Arial"/>
          <w:bCs/>
          <w:sz w:val="22"/>
          <w:szCs w:val="22"/>
          <w:lang w:eastAsia="sk-SK"/>
        </w:rPr>
      </w:pPr>
      <w:r w:rsidRPr="001839D3">
        <w:rPr>
          <w:rFonts w:ascii="Calibri" w:hAnsi="Calibri" w:cs="Arial"/>
          <w:bCs/>
          <w:sz w:val="22"/>
          <w:szCs w:val="22"/>
          <w:lang w:eastAsia="sk-SK"/>
        </w:rPr>
        <w:t xml:space="preserve">6.2 </w:t>
      </w:r>
      <w:r w:rsidRPr="001839D3">
        <w:rPr>
          <w:rFonts w:ascii="Calibri" w:hAnsi="Calibri" w:cs="Arial"/>
          <w:bCs/>
          <w:sz w:val="22"/>
          <w:szCs w:val="22"/>
          <w:lang w:eastAsia="sk-SK"/>
        </w:rPr>
        <w:tab/>
        <w:t xml:space="preserve">Každá komunikácia medzi zmluvnými stranami bude prebiehať prostredníctvom oprávnených osôb, </w:t>
      </w:r>
      <w:r w:rsidRPr="001839D3">
        <w:rPr>
          <w:rFonts w:ascii="Calibri" w:hAnsi="Calibri" w:cs="Arial"/>
          <w:bCs/>
          <w:sz w:val="22"/>
          <w:szCs w:val="22"/>
          <w:lang w:eastAsia="sk-SK"/>
        </w:rPr>
        <w:tab/>
        <w:t xml:space="preserve">štatutárnych orgánov zmluvných strán, príp. nimi poverených osôb. </w:t>
      </w:r>
    </w:p>
    <w:p w:rsidR="003A123C" w:rsidRPr="001839D3" w:rsidRDefault="003A123C" w:rsidP="003A123C">
      <w:pPr>
        <w:jc w:val="both"/>
        <w:rPr>
          <w:rFonts w:ascii="Calibri" w:hAnsi="Calibri" w:cs="Arial"/>
          <w:bCs/>
          <w:sz w:val="22"/>
          <w:szCs w:val="22"/>
          <w:lang w:eastAsia="sk-SK"/>
        </w:rPr>
      </w:pPr>
    </w:p>
    <w:p w:rsidR="003A123C" w:rsidRPr="001839D3" w:rsidRDefault="003A123C" w:rsidP="003A123C">
      <w:pPr>
        <w:jc w:val="center"/>
        <w:rPr>
          <w:rFonts w:ascii="Calibri" w:hAnsi="Calibri" w:cs="Arial"/>
          <w:b/>
          <w:bCs/>
          <w:lang w:eastAsia="sk-SK"/>
        </w:rPr>
      </w:pPr>
      <w:r w:rsidRPr="001839D3">
        <w:rPr>
          <w:rFonts w:ascii="Calibri" w:hAnsi="Calibri" w:cs="Arial"/>
          <w:b/>
          <w:bCs/>
          <w:lang w:eastAsia="sk-SK"/>
        </w:rPr>
        <w:t>Čl. 7</w:t>
      </w:r>
    </w:p>
    <w:p w:rsidR="003A123C" w:rsidRPr="001839D3" w:rsidRDefault="003A123C" w:rsidP="003A123C">
      <w:pPr>
        <w:keepNext/>
        <w:jc w:val="center"/>
        <w:outlineLvl w:val="0"/>
        <w:rPr>
          <w:rFonts w:ascii="Calibri" w:hAnsi="Calibri" w:cs="Arial"/>
          <w:b/>
          <w:bCs/>
          <w:lang w:eastAsia="sk-SK"/>
        </w:rPr>
      </w:pPr>
      <w:r w:rsidRPr="001839D3">
        <w:rPr>
          <w:rFonts w:ascii="Calibri" w:hAnsi="Calibri" w:cs="Arial"/>
          <w:b/>
          <w:bCs/>
          <w:lang w:eastAsia="sk-SK"/>
        </w:rPr>
        <w:t>Osobitné ustanovenia</w:t>
      </w:r>
    </w:p>
    <w:p w:rsidR="003A123C" w:rsidRPr="001839D3" w:rsidRDefault="003A123C" w:rsidP="003A123C">
      <w:pPr>
        <w:jc w:val="both"/>
        <w:rPr>
          <w:rFonts w:ascii="Calibri" w:hAnsi="Calibri" w:cs="Arial"/>
          <w:bCs/>
          <w:sz w:val="22"/>
          <w:szCs w:val="22"/>
          <w:lang w:eastAsia="sk-SK"/>
        </w:rPr>
      </w:pPr>
    </w:p>
    <w:p w:rsidR="003A123C" w:rsidRPr="00D12414" w:rsidRDefault="003A123C" w:rsidP="003A123C">
      <w:pPr>
        <w:widowControl w:val="0"/>
        <w:autoSpaceDE w:val="0"/>
        <w:jc w:val="both"/>
        <w:rPr>
          <w:rFonts w:asciiTheme="minorHAnsi" w:eastAsia="Arial Unicode MS" w:hAnsiTheme="minorHAnsi" w:cs="Arial"/>
          <w:sz w:val="22"/>
          <w:szCs w:val="22"/>
          <w:shd w:val="clear" w:color="auto" w:fill="FFFFFF"/>
          <w:lang w:eastAsia="en-US"/>
        </w:rPr>
      </w:pPr>
      <w:r w:rsidRPr="001839D3">
        <w:rPr>
          <w:rFonts w:ascii="Calibri" w:hAnsi="Calibri" w:cs="Arial"/>
          <w:bCs/>
          <w:sz w:val="22"/>
          <w:szCs w:val="22"/>
          <w:lang w:eastAsia="sk-SK"/>
        </w:rPr>
        <w:t xml:space="preserve">7.1 </w:t>
      </w:r>
      <w:r w:rsidRPr="001839D3">
        <w:rPr>
          <w:rFonts w:ascii="Calibri" w:hAnsi="Calibri" w:cs="Arial"/>
          <w:bCs/>
          <w:sz w:val="22"/>
          <w:szCs w:val="22"/>
          <w:lang w:eastAsia="sk-SK"/>
        </w:rPr>
        <w:tab/>
        <w:t xml:space="preserve">Poskytovateľ </w:t>
      </w:r>
      <w:r w:rsidRPr="00D12414">
        <w:rPr>
          <w:rFonts w:asciiTheme="minorHAnsi" w:hAnsiTheme="minorHAnsi" w:cs="Arial"/>
          <w:color w:val="000000"/>
          <w:sz w:val="22"/>
          <w:szCs w:val="22"/>
        </w:rPr>
        <w:t xml:space="preserve">je povinný strpieť výkon kontroly riadiacim orgánom, resp. inými </w:t>
      </w:r>
      <w:r>
        <w:rPr>
          <w:rFonts w:asciiTheme="minorHAnsi" w:hAnsiTheme="minorHAnsi" w:cs="Arial"/>
          <w:color w:val="000000"/>
          <w:sz w:val="22"/>
          <w:szCs w:val="22"/>
        </w:rPr>
        <w:tab/>
      </w:r>
      <w:r w:rsidRPr="00D12414">
        <w:rPr>
          <w:rFonts w:asciiTheme="minorHAnsi" w:hAnsiTheme="minorHAnsi" w:cs="Arial"/>
          <w:color w:val="000000"/>
          <w:sz w:val="22"/>
          <w:szCs w:val="22"/>
        </w:rPr>
        <w:t xml:space="preserve">oprávnenými </w:t>
      </w:r>
      <w:r>
        <w:rPr>
          <w:rFonts w:asciiTheme="minorHAnsi" w:hAnsiTheme="minorHAnsi" w:cs="Arial"/>
          <w:color w:val="000000"/>
          <w:sz w:val="22"/>
          <w:szCs w:val="22"/>
        </w:rPr>
        <w:tab/>
      </w:r>
      <w:r w:rsidRPr="00D12414">
        <w:rPr>
          <w:rFonts w:asciiTheme="minorHAnsi" w:hAnsiTheme="minorHAnsi" w:cs="Arial"/>
          <w:color w:val="000000"/>
          <w:sz w:val="22"/>
          <w:szCs w:val="22"/>
        </w:rPr>
        <w:t>osobami</w:t>
      </w:r>
      <w:r>
        <w:rPr>
          <w:rFonts w:asciiTheme="minorHAnsi" w:hAnsiTheme="minorHAnsi" w:cs="Arial"/>
          <w:color w:val="000000"/>
          <w:sz w:val="22"/>
          <w:szCs w:val="22"/>
        </w:rPr>
        <w:t>.</w:t>
      </w:r>
    </w:p>
    <w:p w:rsidR="003A123C" w:rsidRPr="001839D3" w:rsidRDefault="003A123C" w:rsidP="003A123C">
      <w:pPr>
        <w:jc w:val="both"/>
        <w:rPr>
          <w:rFonts w:ascii="Calibri" w:hAnsi="Calibri" w:cs="Arial"/>
          <w:bCs/>
          <w:sz w:val="22"/>
          <w:szCs w:val="22"/>
          <w:lang w:eastAsia="sk-SK"/>
        </w:rPr>
      </w:pPr>
      <w:r w:rsidRPr="001839D3">
        <w:rPr>
          <w:rFonts w:ascii="Calibri" w:hAnsi="Calibri" w:cs="Arial"/>
          <w:bCs/>
          <w:sz w:val="22"/>
          <w:szCs w:val="22"/>
          <w:lang w:eastAsia="sk-SK"/>
        </w:rPr>
        <w:t xml:space="preserve">7.2 </w:t>
      </w:r>
      <w:r w:rsidRPr="001839D3">
        <w:rPr>
          <w:rFonts w:ascii="Calibri" w:hAnsi="Calibri" w:cs="Arial"/>
          <w:bCs/>
          <w:sz w:val="22"/>
          <w:szCs w:val="22"/>
          <w:lang w:eastAsia="sk-SK"/>
        </w:rPr>
        <w:tab/>
        <w:t xml:space="preserve">Poskytovateľ je povinný používať identifikáciu názvu projektu a zdroja financovania, t.j. </w:t>
      </w:r>
      <w:r>
        <w:rPr>
          <w:rFonts w:ascii="Calibri" w:hAnsi="Calibri" w:cs="Arial"/>
          <w:bCs/>
          <w:sz w:val="22"/>
          <w:szCs w:val="22"/>
          <w:lang w:eastAsia="sk-SK"/>
        </w:rPr>
        <w:t xml:space="preserve">Európsky </w:t>
      </w:r>
      <w:r>
        <w:rPr>
          <w:rFonts w:ascii="Calibri" w:hAnsi="Calibri" w:cs="Arial"/>
          <w:bCs/>
          <w:sz w:val="22"/>
          <w:szCs w:val="22"/>
          <w:lang w:eastAsia="sk-SK"/>
        </w:rPr>
        <w:tab/>
        <w:t>fond regionálneho rozvoja.</w:t>
      </w:r>
    </w:p>
    <w:p w:rsidR="003A123C" w:rsidRPr="001839D3" w:rsidRDefault="003A123C" w:rsidP="003A123C">
      <w:pPr>
        <w:numPr>
          <w:ilvl w:val="1"/>
          <w:numId w:val="47"/>
        </w:numPr>
        <w:jc w:val="both"/>
        <w:rPr>
          <w:rFonts w:ascii="Calibri" w:hAnsi="Calibri" w:cs="Arial"/>
          <w:bCs/>
          <w:sz w:val="22"/>
          <w:szCs w:val="22"/>
          <w:lang w:eastAsia="sk-SK"/>
        </w:rPr>
      </w:pPr>
      <w:r w:rsidRPr="001839D3">
        <w:rPr>
          <w:rFonts w:ascii="Calibri" w:hAnsi="Calibri" w:cs="Arial"/>
          <w:bCs/>
          <w:sz w:val="22"/>
          <w:szCs w:val="22"/>
          <w:lang w:eastAsia="sk-SK"/>
        </w:rPr>
        <w:t xml:space="preserve"> </w:t>
      </w:r>
      <w:r w:rsidRPr="001839D3">
        <w:rPr>
          <w:rFonts w:ascii="Calibri" w:hAnsi="Calibri" w:cs="Arial"/>
          <w:bCs/>
          <w:sz w:val="22"/>
          <w:szCs w:val="22"/>
          <w:lang w:eastAsia="sk-SK"/>
        </w:rPr>
        <w:tab/>
        <w:t xml:space="preserve">Zmluvné strany sú si vedomé skutočnosti, že zmluva, ako aj všetky jej prípadné dodatky, bude </w:t>
      </w:r>
      <w:r>
        <w:rPr>
          <w:rFonts w:ascii="Calibri" w:hAnsi="Calibri" w:cs="Arial"/>
          <w:bCs/>
          <w:sz w:val="22"/>
          <w:szCs w:val="22"/>
          <w:lang w:eastAsia="sk-SK"/>
        </w:rPr>
        <w:tab/>
      </w:r>
      <w:r w:rsidRPr="001839D3">
        <w:rPr>
          <w:rFonts w:ascii="Calibri" w:hAnsi="Calibri" w:cs="Arial"/>
          <w:bCs/>
          <w:sz w:val="22"/>
          <w:szCs w:val="22"/>
          <w:lang w:eastAsia="sk-SK"/>
        </w:rPr>
        <w:t xml:space="preserve">zverejnená na webovom sídle </w:t>
      </w:r>
      <w:r>
        <w:rPr>
          <w:rFonts w:ascii="Calibri" w:hAnsi="Calibri" w:cs="Arial"/>
          <w:bCs/>
          <w:sz w:val="22"/>
          <w:szCs w:val="22"/>
          <w:lang w:eastAsia="sk-SK"/>
        </w:rPr>
        <w:t>objednávateľa.</w:t>
      </w:r>
    </w:p>
    <w:p w:rsidR="003A123C" w:rsidRPr="001839D3" w:rsidRDefault="003A123C" w:rsidP="003A123C">
      <w:pPr>
        <w:numPr>
          <w:ilvl w:val="1"/>
          <w:numId w:val="47"/>
        </w:numPr>
        <w:jc w:val="both"/>
        <w:rPr>
          <w:rFonts w:ascii="Calibri" w:hAnsi="Calibri" w:cs="Arial"/>
          <w:bCs/>
          <w:sz w:val="22"/>
          <w:szCs w:val="22"/>
          <w:lang w:eastAsia="sk-SK"/>
        </w:rPr>
      </w:pPr>
      <w:r w:rsidRPr="001839D3">
        <w:rPr>
          <w:rFonts w:ascii="Calibri" w:hAnsi="Calibri" w:cs="Arial"/>
          <w:sz w:val="22"/>
          <w:lang w:eastAsia="sk-SK"/>
        </w:rPr>
        <w:tab/>
      </w:r>
      <w:r w:rsidRPr="001839D3">
        <w:rPr>
          <w:rFonts w:ascii="Calibri" w:hAnsi="Calibri"/>
          <w:sz w:val="22"/>
          <w:szCs w:val="22"/>
          <w:lang w:eastAsia="sk-SK"/>
        </w:rPr>
        <w:t xml:space="preserve">Poskytovateľ sa zaväzuje akceptovať právo Objednávateľa odstúpiť od tejto zmluvy, ak nastanú </w:t>
      </w:r>
      <w:r>
        <w:rPr>
          <w:rFonts w:ascii="Calibri" w:hAnsi="Calibri"/>
          <w:sz w:val="22"/>
          <w:szCs w:val="22"/>
          <w:lang w:eastAsia="sk-SK"/>
        </w:rPr>
        <w:tab/>
      </w:r>
      <w:r w:rsidRPr="001839D3">
        <w:rPr>
          <w:rFonts w:ascii="Calibri" w:hAnsi="Calibri"/>
          <w:sz w:val="22"/>
          <w:szCs w:val="22"/>
          <w:lang w:eastAsia="sk-SK"/>
        </w:rPr>
        <w:t xml:space="preserve">podstatné zmeny okolností, za ktorých bola podpísaná táto zmluva, pričom za podstatné zmeny </w:t>
      </w:r>
      <w:r>
        <w:rPr>
          <w:rFonts w:ascii="Calibri" w:hAnsi="Calibri"/>
          <w:sz w:val="22"/>
          <w:szCs w:val="22"/>
          <w:lang w:eastAsia="sk-SK"/>
        </w:rPr>
        <w:tab/>
      </w:r>
      <w:r w:rsidRPr="001839D3">
        <w:rPr>
          <w:rFonts w:ascii="Calibri" w:hAnsi="Calibri"/>
          <w:sz w:val="22"/>
          <w:szCs w:val="22"/>
          <w:lang w:eastAsia="sk-SK"/>
        </w:rPr>
        <w:t xml:space="preserve">okolností sa považuje: </w:t>
      </w:r>
    </w:p>
    <w:p w:rsidR="003A123C" w:rsidRPr="001839D3" w:rsidRDefault="003A123C" w:rsidP="003A123C">
      <w:p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  <w:lang w:eastAsia="sk-SK"/>
        </w:rPr>
      </w:pPr>
      <w:r w:rsidRPr="001839D3">
        <w:rPr>
          <w:rFonts w:ascii="Calibri" w:hAnsi="Calibri" w:cs="Courier New"/>
          <w:color w:val="000000"/>
          <w:sz w:val="22"/>
          <w:szCs w:val="22"/>
          <w:lang w:eastAsia="sk-SK"/>
        </w:rPr>
        <w:tab/>
        <w:t xml:space="preserve">- </w:t>
      </w:r>
      <w:r w:rsidRPr="001839D3">
        <w:rPr>
          <w:rFonts w:ascii="Calibri" w:hAnsi="Calibri" w:cs="Calibri"/>
          <w:color w:val="000000"/>
          <w:sz w:val="22"/>
          <w:szCs w:val="22"/>
          <w:lang w:eastAsia="sk-SK"/>
        </w:rPr>
        <w:t xml:space="preserve">pozastavenie poskytnutia </w:t>
      </w:r>
      <w:r>
        <w:rPr>
          <w:rFonts w:ascii="Calibri" w:hAnsi="Calibri" w:cs="Calibri"/>
          <w:color w:val="000000"/>
          <w:sz w:val="22"/>
          <w:szCs w:val="22"/>
          <w:lang w:eastAsia="sk-SK"/>
        </w:rPr>
        <w:t>nenávratného finančného príspevku</w:t>
      </w:r>
      <w:r w:rsidRPr="001839D3">
        <w:rPr>
          <w:rFonts w:ascii="Calibri" w:hAnsi="Calibri" w:cs="Calibri"/>
          <w:color w:val="000000"/>
          <w:sz w:val="22"/>
          <w:szCs w:val="22"/>
          <w:lang w:eastAsia="sk-SK"/>
        </w:rPr>
        <w:t xml:space="preserve"> na realizáciu predmetu tejto zmluvy </w:t>
      </w:r>
      <w:r>
        <w:rPr>
          <w:rFonts w:ascii="Calibri" w:hAnsi="Calibri" w:cs="Calibri"/>
          <w:color w:val="000000"/>
          <w:sz w:val="22"/>
          <w:szCs w:val="22"/>
          <w:lang w:eastAsia="sk-SK"/>
        </w:rPr>
        <w:tab/>
        <w:t xml:space="preserve">  príslušným orgánom</w:t>
      </w:r>
    </w:p>
    <w:p w:rsidR="003A123C" w:rsidRPr="001839D3" w:rsidRDefault="003A123C" w:rsidP="003A123C">
      <w:pPr>
        <w:autoSpaceDE w:val="0"/>
        <w:autoSpaceDN w:val="0"/>
        <w:adjustRightInd w:val="0"/>
        <w:rPr>
          <w:rFonts w:ascii="Calibri" w:hAnsi="Calibri" w:cs="Calibri"/>
          <w:color w:val="000000"/>
          <w:sz w:val="22"/>
          <w:szCs w:val="22"/>
          <w:lang w:eastAsia="sk-SK"/>
        </w:rPr>
      </w:pPr>
      <w:r w:rsidRPr="001839D3">
        <w:rPr>
          <w:rFonts w:ascii="Calibri" w:hAnsi="Calibri" w:cs="Calibri"/>
          <w:color w:val="000000"/>
          <w:sz w:val="22"/>
          <w:szCs w:val="22"/>
          <w:lang w:eastAsia="sk-SK"/>
        </w:rPr>
        <w:tab/>
        <w:t xml:space="preserve">- neschválenie použitého postupu verejného obstarávania </w:t>
      </w:r>
      <w:r>
        <w:rPr>
          <w:rFonts w:ascii="Calibri" w:hAnsi="Calibri" w:cs="Calibri"/>
          <w:color w:val="000000"/>
          <w:sz w:val="22"/>
          <w:szCs w:val="22"/>
          <w:lang w:eastAsia="sk-SK"/>
        </w:rPr>
        <w:t>príslušným orgánom</w:t>
      </w:r>
      <w:r w:rsidRPr="001839D3">
        <w:rPr>
          <w:rFonts w:ascii="Calibri" w:hAnsi="Calibri" w:cs="Calibri"/>
          <w:color w:val="000000"/>
          <w:sz w:val="22"/>
          <w:szCs w:val="22"/>
          <w:lang w:eastAsia="sk-SK"/>
        </w:rPr>
        <w:t>.</w:t>
      </w:r>
    </w:p>
    <w:p w:rsidR="003A123C" w:rsidRPr="001839D3" w:rsidRDefault="003A123C" w:rsidP="003A123C">
      <w:pPr>
        <w:jc w:val="center"/>
        <w:rPr>
          <w:rFonts w:ascii="Calibri" w:hAnsi="Calibri" w:cs="Arial"/>
          <w:b/>
          <w:bCs/>
          <w:lang w:eastAsia="sk-SK"/>
        </w:rPr>
      </w:pPr>
    </w:p>
    <w:p w:rsidR="003A123C" w:rsidRPr="001839D3" w:rsidRDefault="003A123C" w:rsidP="003A123C">
      <w:pPr>
        <w:jc w:val="center"/>
        <w:rPr>
          <w:rFonts w:ascii="Calibri" w:hAnsi="Calibri" w:cs="Arial"/>
          <w:b/>
          <w:bCs/>
          <w:lang w:eastAsia="sk-SK"/>
        </w:rPr>
      </w:pPr>
      <w:r w:rsidRPr="001839D3">
        <w:rPr>
          <w:rFonts w:ascii="Calibri" w:hAnsi="Calibri" w:cs="Arial"/>
          <w:b/>
          <w:bCs/>
          <w:lang w:eastAsia="sk-SK"/>
        </w:rPr>
        <w:t>Čl. 8</w:t>
      </w:r>
    </w:p>
    <w:p w:rsidR="003A123C" w:rsidRPr="001839D3" w:rsidRDefault="003A123C" w:rsidP="003A123C">
      <w:pPr>
        <w:keepNext/>
        <w:jc w:val="center"/>
        <w:outlineLvl w:val="0"/>
        <w:rPr>
          <w:rFonts w:ascii="Calibri" w:hAnsi="Calibri" w:cs="Arial"/>
          <w:b/>
          <w:bCs/>
          <w:lang w:eastAsia="sk-SK"/>
        </w:rPr>
      </w:pPr>
      <w:r w:rsidRPr="001839D3">
        <w:rPr>
          <w:rFonts w:ascii="Calibri" w:hAnsi="Calibri" w:cs="Arial"/>
          <w:b/>
          <w:bCs/>
          <w:lang w:eastAsia="sk-SK"/>
        </w:rPr>
        <w:t>Záverečné ustanovenia</w:t>
      </w:r>
    </w:p>
    <w:p w:rsidR="003A123C" w:rsidRPr="001839D3" w:rsidRDefault="003A123C" w:rsidP="003A123C">
      <w:pPr>
        <w:jc w:val="both"/>
        <w:rPr>
          <w:rFonts w:ascii="Calibri" w:hAnsi="Calibri" w:cs="Arial"/>
          <w:sz w:val="12"/>
          <w:szCs w:val="12"/>
          <w:lang w:eastAsia="sk-SK"/>
        </w:rPr>
      </w:pPr>
    </w:p>
    <w:p w:rsidR="003A123C" w:rsidRPr="001839D3" w:rsidRDefault="003A123C" w:rsidP="003A123C">
      <w:pPr>
        <w:numPr>
          <w:ilvl w:val="1"/>
          <w:numId w:val="45"/>
        </w:numPr>
        <w:jc w:val="both"/>
        <w:rPr>
          <w:rFonts w:ascii="Calibri" w:hAnsi="Calibri" w:cs="Arial"/>
          <w:sz w:val="22"/>
          <w:szCs w:val="22"/>
          <w:lang w:eastAsia="sk-SK"/>
        </w:rPr>
      </w:pPr>
      <w:r w:rsidRPr="001839D3">
        <w:rPr>
          <w:rFonts w:ascii="Calibri" w:hAnsi="Calibri" w:cs="Arial"/>
          <w:sz w:val="22"/>
          <w:szCs w:val="22"/>
          <w:lang w:eastAsia="sk-SK"/>
        </w:rPr>
        <w:tab/>
        <w:t xml:space="preserve">Zmenou na strane Poskytovateľa aj formálneho charakteru (napr. zmenu kontaktných údajov, </w:t>
      </w:r>
      <w:r>
        <w:rPr>
          <w:rFonts w:ascii="Calibri" w:hAnsi="Calibri" w:cs="Arial"/>
          <w:sz w:val="22"/>
          <w:szCs w:val="22"/>
          <w:lang w:eastAsia="sk-SK"/>
        </w:rPr>
        <w:tab/>
      </w:r>
      <w:r w:rsidRPr="001839D3">
        <w:rPr>
          <w:rFonts w:ascii="Calibri" w:hAnsi="Calibri" w:cs="Arial"/>
          <w:sz w:val="22"/>
          <w:szCs w:val="22"/>
          <w:lang w:eastAsia="sk-SK"/>
        </w:rPr>
        <w:t xml:space="preserve">štatutárneho </w:t>
      </w:r>
      <w:r w:rsidRPr="001839D3">
        <w:rPr>
          <w:rFonts w:ascii="Calibri" w:hAnsi="Calibri" w:cs="Arial"/>
          <w:sz w:val="22"/>
          <w:szCs w:val="22"/>
          <w:lang w:eastAsia="sk-SK"/>
        </w:rPr>
        <w:tab/>
        <w:t xml:space="preserve">orgánu, bankového spojenia a pod.), je Poskytovateľ povinný do 7 pracovných dní </w:t>
      </w:r>
      <w:r>
        <w:rPr>
          <w:rFonts w:ascii="Calibri" w:hAnsi="Calibri" w:cs="Arial"/>
          <w:sz w:val="22"/>
          <w:szCs w:val="22"/>
          <w:lang w:eastAsia="sk-SK"/>
        </w:rPr>
        <w:tab/>
      </w:r>
      <w:r w:rsidRPr="001839D3">
        <w:rPr>
          <w:rFonts w:ascii="Calibri" w:hAnsi="Calibri" w:cs="Arial"/>
          <w:sz w:val="22"/>
          <w:szCs w:val="22"/>
          <w:lang w:eastAsia="sk-SK"/>
        </w:rPr>
        <w:t>odo dňa jej vzniku písomne oznámiť Objednávateľovi.</w:t>
      </w:r>
    </w:p>
    <w:p w:rsidR="003A123C" w:rsidRPr="001839D3" w:rsidRDefault="003A123C" w:rsidP="003A123C">
      <w:pPr>
        <w:numPr>
          <w:ilvl w:val="1"/>
          <w:numId w:val="45"/>
        </w:numPr>
        <w:jc w:val="both"/>
        <w:rPr>
          <w:rFonts w:ascii="Calibri" w:hAnsi="Calibri" w:cs="Arial"/>
          <w:sz w:val="22"/>
          <w:szCs w:val="22"/>
          <w:lang w:eastAsia="sk-SK"/>
        </w:rPr>
      </w:pPr>
      <w:r w:rsidRPr="001839D3">
        <w:rPr>
          <w:rFonts w:ascii="Calibri" w:hAnsi="Calibri" w:cs="Arial"/>
          <w:sz w:val="22"/>
          <w:szCs w:val="22"/>
          <w:lang w:eastAsia="sk-SK"/>
        </w:rPr>
        <w:tab/>
        <w:t xml:space="preserve">Zmluvné strany sa dohodli, že meniť a dopĺňať túto zmluvu možno len po vzájomnej dohode formou </w:t>
      </w:r>
      <w:r w:rsidRPr="001839D3">
        <w:rPr>
          <w:rFonts w:ascii="Calibri" w:hAnsi="Calibri" w:cs="Arial"/>
          <w:sz w:val="22"/>
          <w:szCs w:val="22"/>
          <w:lang w:eastAsia="sk-SK"/>
        </w:rPr>
        <w:tab/>
        <w:t xml:space="preserve">písomných dodatkov, ktoré sa stávajú oddeliteľnou súčasťou tejto zmluvy. </w:t>
      </w:r>
    </w:p>
    <w:p w:rsidR="003A123C" w:rsidRPr="001839D3" w:rsidRDefault="003A123C" w:rsidP="003A123C">
      <w:pPr>
        <w:numPr>
          <w:ilvl w:val="1"/>
          <w:numId w:val="45"/>
        </w:numPr>
        <w:jc w:val="both"/>
        <w:rPr>
          <w:rFonts w:ascii="Calibri" w:hAnsi="Calibri" w:cs="Arial"/>
          <w:sz w:val="22"/>
          <w:szCs w:val="22"/>
          <w:lang w:eastAsia="sk-SK"/>
        </w:rPr>
      </w:pPr>
      <w:r w:rsidRPr="001839D3">
        <w:rPr>
          <w:rFonts w:ascii="Calibri" w:hAnsi="Calibri" w:cs="Arial"/>
          <w:sz w:val="22"/>
          <w:szCs w:val="22"/>
          <w:lang w:eastAsia="sk-SK"/>
        </w:rPr>
        <w:tab/>
        <w:t xml:space="preserve">Zmluvné strany sa dohodli, že pri porušení povinností dohodnutých touto zmluvou, každá zmluvná </w:t>
      </w:r>
      <w:r>
        <w:rPr>
          <w:rFonts w:ascii="Calibri" w:hAnsi="Calibri" w:cs="Arial"/>
          <w:sz w:val="22"/>
          <w:szCs w:val="22"/>
          <w:lang w:eastAsia="sk-SK"/>
        </w:rPr>
        <w:tab/>
      </w:r>
      <w:r w:rsidRPr="001839D3">
        <w:rPr>
          <w:rFonts w:ascii="Calibri" w:hAnsi="Calibri" w:cs="Arial"/>
          <w:sz w:val="22"/>
          <w:szCs w:val="22"/>
          <w:lang w:eastAsia="sk-SK"/>
        </w:rPr>
        <w:t xml:space="preserve">strana je oprávnená od tejto zmluvy odstúpiť, pričom Poskytovateľ je povinný vrátiť poskytnuté </w:t>
      </w:r>
      <w:r>
        <w:rPr>
          <w:rFonts w:ascii="Calibri" w:hAnsi="Calibri" w:cs="Arial"/>
          <w:sz w:val="22"/>
          <w:szCs w:val="22"/>
          <w:lang w:eastAsia="sk-SK"/>
        </w:rPr>
        <w:tab/>
      </w:r>
      <w:r w:rsidRPr="001839D3">
        <w:rPr>
          <w:rFonts w:ascii="Calibri" w:hAnsi="Calibri" w:cs="Arial"/>
          <w:sz w:val="22"/>
          <w:szCs w:val="22"/>
          <w:lang w:eastAsia="sk-SK"/>
        </w:rPr>
        <w:t xml:space="preserve">prostriedky Objednávateľovi. Odstúpenie od tejto zmluvy voči druhej zmluvnej strane je účinné </w:t>
      </w:r>
      <w:r>
        <w:rPr>
          <w:rFonts w:ascii="Calibri" w:hAnsi="Calibri" w:cs="Arial"/>
          <w:sz w:val="22"/>
          <w:szCs w:val="22"/>
          <w:lang w:eastAsia="sk-SK"/>
        </w:rPr>
        <w:tab/>
      </w:r>
      <w:r w:rsidRPr="001839D3">
        <w:rPr>
          <w:rFonts w:ascii="Calibri" w:hAnsi="Calibri" w:cs="Arial"/>
          <w:sz w:val="22"/>
          <w:szCs w:val="22"/>
          <w:lang w:eastAsia="sk-SK"/>
        </w:rPr>
        <w:t>okamihom doručenia prejavu vôle odstupujúcej zmluvnej strany od zmluvy.</w:t>
      </w:r>
    </w:p>
    <w:p w:rsidR="003A123C" w:rsidRPr="001839D3" w:rsidRDefault="003A123C" w:rsidP="003A123C">
      <w:pPr>
        <w:numPr>
          <w:ilvl w:val="1"/>
          <w:numId w:val="45"/>
        </w:numPr>
        <w:jc w:val="both"/>
        <w:rPr>
          <w:rFonts w:ascii="Calibri" w:hAnsi="Calibri" w:cs="Arial"/>
          <w:sz w:val="22"/>
          <w:szCs w:val="22"/>
          <w:lang w:eastAsia="sk-SK"/>
        </w:rPr>
      </w:pPr>
      <w:r w:rsidRPr="001839D3">
        <w:rPr>
          <w:rFonts w:ascii="Calibri" w:hAnsi="Calibri" w:cs="Arial"/>
          <w:sz w:val="22"/>
          <w:szCs w:val="22"/>
          <w:lang w:eastAsia="sk-SK"/>
        </w:rPr>
        <w:tab/>
        <w:t xml:space="preserve">V ostatnom, výslovne neupravenom touto zmluvou, platia príslušné platné ustanovenia Obchodného </w:t>
      </w:r>
      <w:r w:rsidRPr="001839D3">
        <w:rPr>
          <w:rFonts w:ascii="Calibri" w:hAnsi="Calibri" w:cs="Arial"/>
          <w:sz w:val="22"/>
          <w:szCs w:val="22"/>
          <w:lang w:eastAsia="sk-SK"/>
        </w:rPr>
        <w:tab/>
        <w:t>zákonníka v znení neskorších predpisov.</w:t>
      </w:r>
    </w:p>
    <w:p w:rsidR="003A123C" w:rsidRPr="001839D3" w:rsidRDefault="003A123C" w:rsidP="003A123C">
      <w:pPr>
        <w:numPr>
          <w:ilvl w:val="1"/>
          <w:numId w:val="45"/>
        </w:numPr>
        <w:jc w:val="both"/>
        <w:rPr>
          <w:rFonts w:ascii="Calibri" w:hAnsi="Calibri" w:cs="Arial"/>
          <w:sz w:val="22"/>
          <w:szCs w:val="22"/>
          <w:lang w:eastAsia="sk-SK"/>
        </w:rPr>
      </w:pPr>
      <w:r w:rsidRPr="001839D3">
        <w:rPr>
          <w:rFonts w:ascii="Calibri" w:hAnsi="Calibri" w:cs="Arial"/>
          <w:sz w:val="22"/>
          <w:szCs w:val="22"/>
          <w:lang w:eastAsia="sk-SK"/>
        </w:rPr>
        <w:tab/>
        <w:t xml:space="preserve">Táto zmluva je vyhotovená v štyroch originálnych rovnopisoch, z ktorých Objednávateľ dostane tri </w:t>
      </w:r>
      <w:r w:rsidRPr="001839D3">
        <w:rPr>
          <w:rFonts w:ascii="Calibri" w:hAnsi="Calibri" w:cs="Arial"/>
          <w:sz w:val="22"/>
          <w:szCs w:val="22"/>
          <w:lang w:eastAsia="sk-SK"/>
        </w:rPr>
        <w:tab/>
        <w:t xml:space="preserve">a Poskytovateľ jeden rovnopis. </w:t>
      </w:r>
    </w:p>
    <w:p w:rsidR="003A123C" w:rsidRPr="001839D3" w:rsidRDefault="003A123C" w:rsidP="003A123C">
      <w:pPr>
        <w:numPr>
          <w:ilvl w:val="1"/>
          <w:numId w:val="45"/>
        </w:numPr>
        <w:jc w:val="both"/>
        <w:rPr>
          <w:rFonts w:ascii="Calibri" w:hAnsi="Calibri" w:cs="Arial"/>
          <w:sz w:val="22"/>
          <w:szCs w:val="22"/>
          <w:lang w:eastAsia="sk-SK"/>
        </w:rPr>
      </w:pPr>
      <w:r w:rsidRPr="001839D3">
        <w:rPr>
          <w:rFonts w:ascii="Calibri" w:hAnsi="Calibri" w:cs="Arial"/>
          <w:sz w:val="22"/>
          <w:szCs w:val="22"/>
          <w:lang w:eastAsia="sk-SK"/>
        </w:rPr>
        <w:tab/>
        <w:t xml:space="preserve">Zmluvné strany </w:t>
      </w:r>
      <w:r w:rsidR="009F3021">
        <w:rPr>
          <w:rFonts w:ascii="Calibri" w:hAnsi="Calibri" w:cs="Arial"/>
          <w:sz w:val="22"/>
          <w:szCs w:val="22"/>
          <w:lang w:eastAsia="sk-SK"/>
        </w:rPr>
        <w:t>p</w:t>
      </w:r>
      <w:r w:rsidRPr="001839D3">
        <w:rPr>
          <w:rFonts w:ascii="Calibri" w:hAnsi="Calibri" w:cs="Arial"/>
          <w:sz w:val="22"/>
          <w:szCs w:val="22"/>
          <w:lang w:eastAsia="sk-SK"/>
        </w:rPr>
        <w:t xml:space="preserve">o prečítaní tejto zmluvy vyhlasujú, že jej obsahu porozumeli a tento zodpovedá </w:t>
      </w:r>
      <w:r>
        <w:rPr>
          <w:rFonts w:ascii="Calibri" w:hAnsi="Calibri" w:cs="Arial"/>
          <w:sz w:val="22"/>
          <w:szCs w:val="22"/>
          <w:lang w:eastAsia="sk-SK"/>
        </w:rPr>
        <w:tab/>
      </w:r>
      <w:r w:rsidRPr="001839D3">
        <w:rPr>
          <w:rFonts w:ascii="Calibri" w:hAnsi="Calibri" w:cs="Arial"/>
          <w:sz w:val="22"/>
          <w:szCs w:val="22"/>
          <w:lang w:eastAsia="sk-SK"/>
        </w:rPr>
        <w:t>skutočnému prejavu ich vôle a na znak vzájomného súhlasu ju podpisujú.</w:t>
      </w:r>
    </w:p>
    <w:p w:rsidR="003A123C" w:rsidRPr="001839D3" w:rsidRDefault="003A123C" w:rsidP="003A123C">
      <w:pPr>
        <w:numPr>
          <w:ilvl w:val="1"/>
          <w:numId w:val="45"/>
        </w:numPr>
        <w:jc w:val="both"/>
        <w:rPr>
          <w:rFonts w:ascii="Calibri" w:hAnsi="Calibri" w:cs="Arial"/>
          <w:sz w:val="22"/>
          <w:szCs w:val="22"/>
          <w:lang w:eastAsia="sk-SK"/>
        </w:rPr>
      </w:pPr>
      <w:r w:rsidRPr="001839D3">
        <w:rPr>
          <w:rFonts w:ascii="Calibri" w:hAnsi="Calibri" w:cs="Arial"/>
          <w:sz w:val="22"/>
          <w:szCs w:val="22"/>
          <w:lang w:eastAsia="sk-SK"/>
        </w:rPr>
        <w:tab/>
        <w:t>Táto zmluva nadobúda platnosť dňom jej podpísania obidvoma zmluvnými stran</w:t>
      </w:r>
      <w:r>
        <w:rPr>
          <w:rFonts w:ascii="Calibri" w:hAnsi="Calibri" w:cs="Arial"/>
          <w:sz w:val="22"/>
          <w:szCs w:val="22"/>
          <w:lang w:eastAsia="sk-SK"/>
        </w:rPr>
        <w:t xml:space="preserve">ami </w:t>
      </w:r>
      <w:r w:rsidRPr="001839D3">
        <w:rPr>
          <w:rFonts w:ascii="Calibri" w:hAnsi="Calibri" w:cs="Arial"/>
          <w:sz w:val="22"/>
          <w:szCs w:val="22"/>
          <w:lang w:eastAsia="sk-SK"/>
        </w:rPr>
        <w:t>a</w:t>
      </w:r>
      <w:r>
        <w:rPr>
          <w:rFonts w:ascii="Calibri" w:hAnsi="Calibri" w:cs="Arial"/>
          <w:sz w:val="22"/>
          <w:szCs w:val="22"/>
          <w:lang w:eastAsia="sk-SK"/>
        </w:rPr>
        <w:t> </w:t>
      </w:r>
      <w:r w:rsidRPr="001839D3">
        <w:rPr>
          <w:rFonts w:ascii="Calibri" w:hAnsi="Calibri" w:cs="Arial"/>
          <w:sz w:val="22"/>
          <w:szCs w:val="22"/>
          <w:lang w:eastAsia="sk-SK"/>
        </w:rPr>
        <w:t>účinnosť</w:t>
      </w:r>
      <w:r>
        <w:rPr>
          <w:rFonts w:ascii="Calibri" w:hAnsi="Calibri" w:cs="Arial"/>
          <w:sz w:val="22"/>
          <w:szCs w:val="22"/>
          <w:lang w:eastAsia="sk-SK"/>
        </w:rPr>
        <w:t xml:space="preserve"> </w:t>
      </w:r>
      <w:r>
        <w:rPr>
          <w:rFonts w:ascii="Calibri" w:hAnsi="Calibri" w:cs="Arial"/>
          <w:sz w:val="22"/>
          <w:szCs w:val="22"/>
          <w:lang w:eastAsia="sk-SK"/>
        </w:rPr>
        <w:tab/>
        <w:t>v nasledujúci deň po zverejnení na webovom sídle objednávateľa.</w:t>
      </w:r>
    </w:p>
    <w:p w:rsidR="003A123C" w:rsidRPr="001839D3" w:rsidRDefault="003A123C" w:rsidP="003A123C">
      <w:pPr>
        <w:jc w:val="both"/>
        <w:rPr>
          <w:rFonts w:ascii="Calibri" w:hAnsi="Calibri" w:cs="Arial"/>
          <w:sz w:val="22"/>
          <w:szCs w:val="22"/>
          <w:lang w:eastAsia="sk-SK"/>
        </w:rPr>
      </w:pPr>
    </w:p>
    <w:p w:rsidR="003A123C" w:rsidRPr="001839D3" w:rsidRDefault="003A123C" w:rsidP="003A123C">
      <w:pPr>
        <w:jc w:val="both"/>
        <w:rPr>
          <w:rFonts w:ascii="Calibri" w:hAnsi="Calibri" w:cs="Arial"/>
          <w:sz w:val="22"/>
          <w:szCs w:val="22"/>
          <w:lang w:eastAsia="sk-SK"/>
        </w:rPr>
      </w:pPr>
    </w:p>
    <w:p w:rsidR="003A123C" w:rsidRPr="001839D3" w:rsidRDefault="003A123C" w:rsidP="003A123C">
      <w:pPr>
        <w:jc w:val="both"/>
        <w:rPr>
          <w:rFonts w:ascii="Calibri" w:hAnsi="Calibri" w:cs="Arial"/>
          <w:i/>
          <w:sz w:val="22"/>
          <w:szCs w:val="22"/>
          <w:lang w:eastAsia="sk-SK"/>
        </w:rPr>
      </w:pPr>
      <w:r w:rsidRPr="001839D3">
        <w:rPr>
          <w:rFonts w:ascii="Calibri" w:hAnsi="Calibri" w:cs="Arial"/>
          <w:sz w:val="22"/>
          <w:szCs w:val="22"/>
          <w:lang w:eastAsia="sk-SK"/>
        </w:rPr>
        <w:t>V</w:t>
      </w:r>
      <w:r>
        <w:rPr>
          <w:rFonts w:ascii="Calibri" w:hAnsi="Calibri" w:cs="Arial"/>
          <w:sz w:val="22"/>
          <w:szCs w:val="22"/>
          <w:lang w:eastAsia="sk-SK"/>
        </w:rPr>
        <w:t> Spišskej Starej Vsi</w:t>
      </w:r>
      <w:r w:rsidRPr="001839D3">
        <w:rPr>
          <w:rFonts w:ascii="Calibri" w:hAnsi="Calibri" w:cs="Arial"/>
          <w:i/>
          <w:sz w:val="22"/>
          <w:szCs w:val="22"/>
          <w:lang w:eastAsia="sk-SK"/>
        </w:rPr>
        <w:t xml:space="preserve">, </w:t>
      </w:r>
      <w:r w:rsidRPr="001839D3">
        <w:rPr>
          <w:rFonts w:ascii="Calibri" w:hAnsi="Calibri" w:cs="Arial"/>
          <w:sz w:val="22"/>
          <w:szCs w:val="22"/>
          <w:lang w:eastAsia="sk-SK"/>
        </w:rPr>
        <w:t xml:space="preserve">dňa: </w:t>
      </w:r>
      <w:proofErr w:type="spellStart"/>
      <w:r w:rsidRPr="001839D3">
        <w:rPr>
          <w:rFonts w:ascii="Calibri" w:hAnsi="Calibri" w:cs="Arial"/>
          <w:sz w:val="22"/>
          <w:szCs w:val="22"/>
          <w:lang w:eastAsia="sk-SK"/>
        </w:rPr>
        <w:t>xx.xx.xxx</w:t>
      </w:r>
      <w:proofErr w:type="spellEnd"/>
    </w:p>
    <w:p w:rsidR="003A123C" w:rsidRPr="001839D3" w:rsidRDefault="003A123C" w:rsidP="003A123C">
      <w:pPr>
        <w:rPr>
          <w:rFonts w:ascii="Calibri" w:hAnsi="Calibri" w:cs="Arial"/>
          <w:sz w:val="22"/>
          <w:szCs w:val="22"/>
          <w:lang w:eastAsia="sk-SK"/>
        </w:rPr>
      </w:pPr>
    </w:p>
    <w:p w:rsidR="003A123C" w:rsidRPr="002B511D" w:rsidRDefault="003A123C" w:rsidP="003A123C">
      <w:pPr>
        <w:rPr>
          <w:rFonts w:ascii="Calibri" w:hAnsi="Calibri" w:cs="Arial"/>
          <w:iCs/>
          <w:sz w:val="22"/>
          <w:szCs w:val="22"/>
          <w:lang w:eastAsia="sk-SK"/>
        </w:rPr>
      </w:pPr>
      <w:r w:rsidRPr="001839D3">
        <w:rPr>
          <w:rFonts w:ascii="Calibri" w:hAnsi="Calibri" w:cs="Arial"/>
          <w:iCs/>
          <w:sz w:val="22"/>
          <w:szCs w:val="22"/>
          <w:lang w:eastAsia="sk-SK"/>
        </w:rPr>
        <w:t xml:space="preserve">za Objednávateľa:                                                                    </w:t>
      </w:r>
      <w:r w:rsidRPr="001839D3">
        <w:rPr>
          <w:rFonts w:ascii="Calibri" w:hAnsi="Calibri" w:cs="Arial"/>
          <w:iCs/>
          <w:sz w:val="22"/>
          <w:szCs w:val="22"/>
          <w:lang w:eastAsia="sk-SK"/>
        </w:rPr>
        <w:tab/>
        <w:t>za Poskytovateľa:</w:t>
      </w:r>
    </w:p>
    <w:p w:rsidR="003A123C" w:rsidRPr="001839D3" w:rsidRDefault="003A123C" w:rsidP="003A123C">
      <w:pPr>
        <w:rPr>
          <w:rFonts w:ascii="Calibri" w:hAnsi="Calibri" w:cs="Arial"/>
          <w:sz w:val="22"/>
          <w:szCs w:val="22"/>
          <w:lang w:eastAsia="sk-SK"/>
        </w:rPr>
      </w:pPr>
    </w:p>
    <w:p w:rsidR="003A123C" w:rsidRDefault="003A123C" w:rsidP="003A123C">
      <w:pPr>
        <w:rPr>
          <w:rFonts w:ascii="Calibri" w:hAnsi="Calibri" w:cs="Arial"/>
          <w:sz w:val="22"/>
          <w:szCs w:val="22"/>
          <w:lang w:eastAsia="sk-SK"/>
        </w:rPr>
      </w:pPr>
      <w:r>
        <w:rPr>
          <w:rFonts w:ascii="Calibri" w:hAnsi="Calibri" w:cs="Arial"/>
          <w:sz w:val="22"/>
          <w:szCs w:val="22"/>
          <w:lang w:eastAsia="sk-SK"/>
        </w:rPr>
        <w:t xml:space="preserve">    </w:t>
      </w:r>
    </w:p>
    <w:p w:rsidR="003A123C" w:rsidRDefault="003A123C" w:rsidP="003A123C">
      <w:pPr>
        <w:rPr>
          <w:rFonts w:ascii="Calibri" w:hAnsi="Calibri" w:cs="Arial"/>
          <w:sz w:val="22"/>
          <w:szCs w:val="22"/>
          <w:lang w:eastAsia="sk-SK"/>
        </w:rPr>
      </w:pPr>
    </w:p>
    <w:p w:rsidR="003A123C" w:rsidRDefault="003A123C" w:rsidP="003A123C">
      <w:pPr>
        <w:rPr>
          <w:rFonts w:ascii="Calibri" w:hAnsi="Calibri" w:cs="Arial"/>
          <w:sz w:val="22"/>
          <w:szCs w:val="22"/>
          <w:lang w:eastAsia="sk-SK"/>
        </w:rPr>
      </w:pPr>
    </w:p>
    <w:p w:rsidR="003A123C" w:rsidRDefault="003A123C" w:rsidP="003A123C">
      <w:pPr>
        <w:rPr>
          <w:rFonts w:ascii="Calibri" w:hAnsi="Calibri" w:cs="Arial"/>
          <w:sz w:val="22"/>
          <w:szCs w:val="22"/>
          <w:lang w:eastAsia="sk-SK"/>
        </w:rPr>
      </w:pPr>
    </w:p>
    <w:p w:rsidR="003A123C" w:rsidRPr="002B511D" w:rsidRDefault="003A123C" w:rsidP="003A123C">
      <w:pPr>
        <w:rPr>
          <w:rFonts w:ascii="Calibri" w:hAnsi="Calibri" w:cs="Arial"/>
          <w:sz w:val="22"/>
          <w:szCs w:val="22"/>
          <w:lang w:eastAsia="sk-SK"/>
        </w:rPr>
      </w:pPr>
      <w:r>
        <w:rPr>
          <w:rFonts w:ascii="Calibri" w:hAnsi="Calibri" w:cs="Arial"/>
          <w:sz w:val="22"/>
          <w:szCs w:val="22"/>
          <w:lang w:eastAsia="sk-SK"/>
        </w:rPr>
        <w:t xml:space="preserve"> Ing. Jozef </w:t>
      </w:r>
      <w:proofErr w:type="spellStart"/>
      <w:r>
        <w:rPr>
          <w:rFonts w:ascii="Calibri" w:hAnsi="Calibri" w:cs="Arial"/>
          <w:sz w:val="22"/>
          <w:szCs w:val="22"/>
          <w:lang w:eastAsia="sk-SK"/>
        </w:rPr>
        <w:t>Harabin</w:t>
      </w:r>
      <w:proofErr w:type="spellEnd"/>
      <w:r>
        <w:rPr>
          <w:rFonts w:ascii="Calibri" w:hAnsi="Calibri" w:cs="Arial"/>
          <w:sz w:val="22"/>
          <w:szCs w:val="22"/>
          <w:lang w:eastAsia="sk-SK"/>
        </w:rPr>
        <w:t>, primátor</w:t>
      </w:r>
      <w:r w:rsidRPr="001839D3">
        <w:rPr>
          <w:rFonts w:ascii="Calibri" w:hAnsi="Calibri" w:cs="Arial"/>
          <w:sz w:val="22"/>
          <w:szCs w:val="22"/>
          <w:lang w:eastAsia="sk-SK"/>
        </w:rPr>
        <w:tab/>
      </w:r>
      <w:r w:rsidRPr="001839D3">
        <w:rPr>
          <w:rFonts w:ascii="Calibri" w:hAnsi="Calibri" w:cs="Arial"/>
          <w:sz w:val="22"/>
          <w:szCs w:val="22"/>
          <w:lang w:eastAsia="sk-SK"/>
        </w:rPr>
        <w:tab/>
      </w:r>
      <w:r w:rsidRPr="001839D3">
        <w:rPr>
          <w:rFonts w:ascii="Calibri" w:hAnsi="Calibri" w:cs="Arial"/>
          <w:sz w:val="22"/>
          <w:szCs w:val="22"/>
          <w:lang w:eastAsia="sk-SK"/>
        </w:rPr>
        <w:tab/>
      </w:r>
      <w:r>
        <w:rPr>
          <w:rFonts w:ascii="Calibri" w:hAnsi="Calibri" w:cs="Arial"/>
          <w:sz w:val="22"/>
          <w:szCs w:val="22"/>
          <w:lang w:eastAsia="sk-SK"/>
        </w:rPr>
        <w:tab/>
      </w:r>
      <w:r>
        <w:rPr>
          <w:rFonts w:ascii="Calibri" w:hAnsi="Calibri" w:cs="Arial"/>
          <w:sz w:val="22"/>
          <w:szCs w:val="22"/>
          <w:lang w:eastAsia="sk-SK"/>
        </w:rPr>
        <w:tab/>
      </w:r>
      <w:proofErr w:type="spellStart"/>
      <w:r w:rsidRPr="001839D3">
        <w:rPr>
          <w:rFonts w:ascii="Calibri" w:hAnsi="Calibri" w:cs="Arial"/>
          <w:sz w:val="22"/>
          <w:szCs w:val="22"/>
          <w:lang w:eastAsia="sk-SK"/>
        </w:rPr>
        <w:t>xxx</w:t>
      </w:r>
      <w:proofErr w:type="spellEnd"/>
    </w:p>
    <w:p w:rsidR="004C5CF8" w:rsidRPr="004C5CF8" w:rsidRDefault="004C5CF8" w:rsidP="003A123C">
      <w:pPr>
        <w:widowControl w:val="0"/>
        <w:spacing w:line="360" w:lineRule="auto"/>
        <w:jc w:val="center"/>
        <w:rPr>
          <w:rFonts w:asciiTheme="minorHAnsi" w:eastAsia="Arial Unicode MS" w:hAnsiTheme="minorHAnsi" w:cs="Arial"/>
          <w:sz w:val="22"/>
          <w:szCs w:val="22"/>
          <w:lang w:eastAsia="en-US"/>
        </w:rPr>
      </w:pPr>
    </w:p>
    <w:sectPr w:rsidR="004C5CF8" w:rsidRPr="004C5CF8" w:rsidSect="00BB1CB4">
      <w:headerReference w:type="default" r:id="rId7"/>
      <w:footerReference w:type="default" r:id="rId8"/>
      <w:pgSz w:w="11906" w:h="16838"/>
      <w:pgMar w:top="433" w:right="707" w:bottom="709" w:left="1418" w:header="420" w:footer="227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1665C" w:rsidRDefault="0051665C">
      <w:r>
        <w:separator/>
      </w:r>
    </w:p>
  </w:endnote>
  <w:endnote w:type="continuationSeparator" w:id="0">
    <w:p w:rsidR="0051665C" w:rsidRDefault="0051665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inorHAnsi" w:hAnsiTheme="minorHAnsi"/>
        <w:sz w:val="20"/>
        <w:szCs w:val="20"/>
      </w:rPr>
      <w:id w:val="857012"/>
      <w:docPartObj>
        <w:docPartGallery w:val="Page Numbers (Bottom of Page)"/>
        <w:docPartUnique/>
      </w:docPartObj>
    </w:sdtPr>
    <w:sdtContent>
      <w:p w:rsidR="000A5031" w:rsidRPr="000A5031" w:rsidRDefault="000A5031">
        <w:pPr>
          <w:pStyle w:val="Pta"/>
          <w:jc w:val="center"/>
          <w:rPr>
            <w:rFonts w:asciiTheme="minorHAnsi" w:hAnsiTheme="minorHAnsi"/>
            <w:sz w:val="20"/>
            <w:szCs w:val="20"/>
          </w:rPr>
        </w:pPr>
        <w:r w:rsidRPr="000A5031">
          <w:rPr>
            <w:rFonts w:asciiTheme="minorHAnsi" w:hAnsiTheme="minorHAnsi"/>
            <w:sz w:val="20"/>
            <w:szCs w:val="20"/>
          </w:rPr>
          <w:t xml:space="preserve">Strana </w:t>
        </w:r>
        <w:r w:rsidR="0017514D" w:rsidRPr="000A5031">
          <w:rPr>
            <w:rFonts w:asciiTheme="minorHAnsi" w:hAnsiTheme="minorHAnsi"/>
            <w:sz w:val="20"/>
            <w:szCs w:val="20"/>
          </w:rPr>
          <w:fldChar w:fldCharType="begin"/>
        </w:r>
        <w:r w:rsidRPr="000A5031">
          <w:rPr>
            <w:rFonts w:asciiTheme="minorHAnsi" w:hAnsiTheme="minorHAnsi"/>
            <w:sz w:val="20"/>
            <w:szCs w:val="20"/>
          </w:rPr>
          <w:instrText xml:space="preserve"> PAGE   \* MERGEFORMAT </w:instrText>
        </w:r>
        <w:r w:rsidR="0017514D" w:rsidRPr="000A5031">
          <w:rPr>
            <w:rFonts w:asciiTheme="minorHAnsi" w:hAnsiTheme="minorHAnsi"/>
            <w:sz w:val="20"/>
            <w:szCs w:val="20"/>
          </w:rPr>
          <w:fldChar w:fldCharType="separate"/>
        </w:r>
        <w:r w:rsidR="009F3021">
          <w:rPr>
            <w:rFonts w:asciiTheme="minorHAnsi" w:hAnsiTheme="minorHAnsi"/>
            <w:noProof/>
            <w:sz w:val="20"/>
            <w:szCs w:val="20"/>
          </w:rPr>
          <w:t>4</w:t>
        </w:r>
        <w:r w:rsidR="0017514D" w:rsidRPr="000A5031">
          <w:rPr>
            <w:rFonts w:asciiTheme="minorHAnsi" w:hAnsiTheme="minorHAnsi"/>
            <w:sz w:val="20"/>
            <w:szCs w:val="20"/>
          </w:rPr>
          <w:fldChar w:fldCharType="end"/>
        </w:r>
        <w:r w:rsidRPr="000A5031">
          <w:rPr>
            <w:rFonts w:asciiTheme="minorHAnsi" w:hAnsiTheme="minorHAnsi"/>
            <w:sz w:val="20"/>
            <w:szCs w:val="20"/>
          </w:rPr>
          <w:t xml:space="preserve"> z </w:t>
        </w:r>
        <w:r w:rsidR="00F05313">
          <w:rPr>
            <w:rFonts w:asciiTheme="minorHAnsi" w:hAnsiTheme="minorHAnsi"/>
            <w:sz w:val="20"/>
            <w:szCs w:val="20"/>
          </w:rPr>
          <w:t>4</w:t>
        </w:r>
      </w:p>
    </w:sdtContent>
  </w:sdt>
  <w:p w:rsidR="00AC1689" w:rsidRDefault="00AC1689" w:rsidP="00AC1689">
    <w:pPr>
      <w:autoSpaceDE w:val="0"/>
      <w:autoSpaceDN w:val="0"/>
      <w:adjustRightInd w:val="0"/>
      <w:spacing w:before="120"/>
      <w:rPr>
        <w:lang w:eastAsia="sk-SK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1665C" w:rsidRDefault="0051665C">
      <w:r>
        <w:separator/>
      </w:r>
    </w:p>
  </w:footnote>
  <w:footnote w:type="continuationSeparator" w:id="0">
    <w:p w:rsidR="0051665C" w:rsidRDefault="0051665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1168" w:rsidRDefault="00BB1CB4" w:rsidP="00AC1689">
    <w:pPr>
      <w:pStyle w:val="Hlavika"/>
      <w:tabs>
        <w:tab w:val="clear" w:pos="4536"/>
        <w:tab w:val="clear" w:pos="9072"/>
        <w:tab w:val="left" w:pos="8730"/>
      </w:tabs>
    </w:pPr>
    <w:r>
      <w:rPr>
        <w:noProof/>
        <w:lang w:eastAsia="sk-SK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5214620</wp:posOffset>
          </wp:positionH>
          <wp:positionV relativeFrom="paragraph">
            <wp:posOffset>180975</wp:posOffset>
          </wp:positionV>
          <wp:extent cx="542925" cy="647700"/>
          <wp:effectExtent l="19050" t="0" r="9525" b="0"/>
          <wp:wrapTight wrapText="bothSides">
            <wp:wrapPolygon edited="0">
              <wp:start x="-758" y="0"/>
              <wp:lineTo x="-758" y="20965"/>
              <wp:lineTo x="21979" y="20965"/>
              <wp:lineTo x="21979" y="0"/>
              <wp:lineTo x="-758" y="0"/>
            </wp:wrapPolygon>
          </wp:wrapTight>
          <wp:docPr id="5" name="Obrázok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ok 7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5972" t="5508" r="7433" b="5933"/>
                  <a:stretch>
                    <a:fillRect/>
                  </a:stretch>
                </pic:blipFill>
                <pic:spPr bwMode="auto">
                  <a:xfrm>
                    <a:off x="0" y="0"/>
                    <a:ext cx="542925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sk-SK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1833245</wp:posOffset>
          </wp:positionH>
          <wp:positionV relativeFrom="paragraph">
            <wp:posOffset>180975</wp:posOffset>
          </wp:positionV>
          <wp:extent cx="2437130" cy="647700"/>
          <wp:effectExtent l="19050" t="0" r="1270" b="0"/>
          <wp:wrapTight wrapText="bothSides">
            <wp:wrapPolygon edited="0">
              <wp:start x="-169" y="0"/>
              <wp:lineTo x="-169" y="20965"/>
              <wp:lineTo x="21611" y="20965"/>
              <wp:lineTo x="21611" y="0"/>
              <wp:lineTo x="-169" y="0"/>
            </wp:wrapPolygon>
          </wp:wrapTight>
          <wp:docPr id="1" name="Obrázok 1" descr="Poland-Slovakia_SK_01+FUND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land-Slovakia_SK_01+FUND_CMYK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6720" t="17241" r="6258" b="17241"/>
                  <a:stretch>
                    <a:fillRect/>
                  </a:stretch>
                </pic:blipFill>
                <pic:spPr bwMode="auto">
                  <a:xfrm>
                    <a:off x="0" y="0"/>
                    <a:ext cx="2437130" cy="6477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</w:t>
    </w:r>
    <w:r w:rsidR="00AC1689">
      <w:tab/>
    </w:r>
  </w:p>
  <w:p w:rsidR="006B1168" w:rsidRDefault="00BB1CB4" w:rsidP="006B1168">
    <w:pPr>
      <w:pStyle w:val="Hlavika"/>
      <w:tabs>
        <w:tab w:val="clear" w:pos="4536"/>
        <w:tab w:val="clear" w:pos="9072"/>
        <w:tab w:val="left" w:pos="7200"/>
      </w:tabs>
    </w:pPr>
    <w:r>
      <w:t xml:space="preserve"> </w:t>
    </w:r>
    <w:r>
      <w:rPr>
        <w:noProof/>
        <w:lang w:eastAsia="sk-SK"/>
      </w:rPr>
      <w:drawing>
        <wp:inline distT="0" distB="0" distL="0" distR="0">
          <wp:extent cx="591063" cy="605614"/>
          <wp:effectExtent l="19050" t="0" r="0" b="0"/>
          <wp:docPr id="6" name="Obrázok 1" descr="D:\eurore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euroreg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2273" cy="6171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6B1168">
      <w:tab/>
    </w:r>
  </w:p>
  <w:p w:rsidR="006B1168" w:rsidRDefault="00AC1689" w:rsidP="006B1168">
    <w:pPr>
      <w:pStyle w:val="Hlavika"/>
      <w:tabs>
        <w:tab w:val="clear" w:pos="4536"/>
        <w:tab w:val="clear" w:pos="9072"/>
        <w:tab w:val="left" w:pos="7200"/>
      </w:tabs>
    </w:pPr>
    <w:r>
      <w:t>______________________________________________________________________________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2"/>
    <w:multiLevelType w:val="multilevel"/>
    <w:tmpl w:val="547A4B96"/>
    <w:lvl w:ilvl="0">
      <w:start w:val="1"/>
      <w:numFmt w:val="decimal"/>
      <w:lvlText w:val="%1."/>
      <w:lvlJc w:val="left"/>
      <w:pPr>
        <w:tabs>
          <w:tab w:val="num" w:pos="0"/>
        </w:tabs>
        <w:ind w:left="284" w:hanging="283"/>
      </w:pPr>
      <w:rPr>
        <w:rFonts w:hint="default"/>
        <w:b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>
    <w:nsid w:val="01D20840"/>
    <w:multiLevelType w:val="hybridMultilevel"/>
    <w:tmpl w:val="70422FFE"/>
    <w:lvl w:ilvl="0" w:tplc="041B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0C6A5F98"/>
    <w:multiLevelType w:val="hybridMultilevel"/>
    <w:tmpl w:val="491AEB90"/>
    <w:lvl w:ilvl="0" w:tplc="041B0001">
      <w:start w:val="1"/>
      <w:numFmt w:val="bullet"/>
      <w:lvlText w:val=""/>
      <w:lvlJc w:val="left"/>
      <w:pPr>
        <w:ind w:left="2088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80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2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4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96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68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0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2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48" w:hanging="360"/>
      </w:pPr>
      <w:rPr>
        <w:rFonts w:ascii="Wingdings" w:hAnsi="Wingdings" w:hint="default"/>
      </w:rPr>
    </w:lvl>
  </w:abstractNum>
  <w:abstractNum w:abstractNumId="3">
    <w:nsid w:val="180E7554"/>
    <w:multiLevelType w:val="hybridMultilevel"/>
    <w:tmpl w:val="DB88B28E"/>
    <w:lvl w:ilvl="0" w:tplc="4364C7EA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AF14860"/>
    <w:multiLevelType w:val="hybridMultilevel"/>
    <w:tmpl w:val="37284060"/>
    <w:lvl w:ilvl="0" w:tplc="18B63D8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860A1D"/>
    <w:multiLevelType w:val="hybridMultilevel"/>
    <w:tmpl w:val="1DFA6AE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C7A1B7F"/>
    <w:multiLevelType w:val="hybridMultilevel"/>
    <w:tmpl w:val="7B52867C"/>
    <w:lvl w:ilvl="0" w:tplc="9C3C3B3A">
      <w:start w:val="1"/>
      <w:numFmt w:val="lowerLetter"/>
      <w:lvlText w:val="%1)"/>
      <w:lvlJc w:val="left"/>
      <w:pPr>
        <w:ind w:left="1065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5" w:hanging="360"/>
      </w:pPr>
    </w:lvl>
    <w:lvl w:ilvl="2" w:tplc="041B001B" w:tentative="1">
      <w:start w:val="1"/>
      <w:numFmt w:val="lowerRoman"/>
      <w:lvlText w:val="%3."/>
      <w:lvlJc w:val="right"/>
      <w:pPr>
        <w:ind w:left="2505" w:hanging="180"/>
      </w:pPr>
    </w:lvl>
    <w:lvl w:ilvl="3" w:tplc="041B000F" w:tentative="1">
      <w:start w:val="1"/>
      <w:numFmt w:val="decimal"/>
      <w:lvlText w:val="%4."/>
      <w:lvlJc w:val="left"/>
      <w:pPr>
        <w:ind w:left="3225" w:hanging="360"/>
      </w:pPr>
    </w:lvl>
    <w:lvl w:ilvl="4" w:tplc="041B0019" w:tentative="1">
      <w:start w:val="1"/>
      <w:numFmt w:val="lowerLetter"/>
      <w:lvlText w:val="%5."/>
      <w:lvlJc w:val="left"/>
      <w:pPr>
        <w:ind w:left="3945" w:hanging="360"/>
      </w:pPr>
    </w:lvl>
    <w:lvl w:ilvl="5" w:tplc="041B001B" w:tentative="1">
      <w:start w:val="1"/>
      <w:numFmt w:val="lowerRoman"/>
      <w:lvlText w:val="%6."/>
      <w:lvlJc w:val="right"/>
      <w:pPr>
        <w:ind w:left="4665" w:hanging="180"/>
      </w:pPr>
    </w:lvl>
    <w:lvl w:ilvl="6" w:tplc="041B000F" w:tentative="1">
      <w:start w:val="1"/>
      <w:numFmt w:val="decimal"/>
      <w:lvlText w:val="%7."/>
      <w:lvlJc w:val="left"/>
      <w:pPr>
        <w:ind w:left="5385" w:hanging="360"/>
      </w:pPr>
    </w:lvl>
    <w:lvl w:ilvl="7" w:tplc="041B0019" w:tentative="1">
      <w:start w:val="1"/>
      <w:numFmt w:val="lowerLetter"/>
      <w:lvlText w:val="%8."/>
      <w:lvlJc w:val="left"/>
      <w:pPr>
        <w:ind w:left="6105" w:hanging="360"/>
      </w:pPr>
    </w:lvl>
    <w:lvl w:ilvl="8" w:tplc="041B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1D8359A7"/>
    <w:multiLevelType w:val="hybridMultilevel"/>
    <w:tmpl w:val="9DD8136E"/>
    <w:lvl w:ilvl="0" w:tplc="30C44836">
      <w:start w:val="1"/>
      <w:numFmt w:val="lowerLetter"/>
      <w:lvlText w:val="%1)"/>
      <w:lvlJc w:val="left"/>
      <w:pPr>
        <w:ind w:left="1066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786" w:hanging="360"/>
      </w:pPr>
    </w:lvl>
    <w:lvl w:ilvl="2" w:tplc="041B001B" w:tentative="1">
      <w:start w:val="1"/>
      <w:numFmt w:val="lowerRoman"/>
      <w:lvlText w:val="%3."/>
      <w:lvlJc w:val="right"/>
      <w:pPr>
        <w:ind w:left="2506" w:hanging="180"/>
      </w:pPr>
    </w:lvl>
    <w:lvl w:ilvl="3" w:tplc="041B000F" w:tentative="1">
      <w:start w:val="1"/>
      <w:numFmt w:val="decimal"/>
      <w:lvlText w:val="%4."/>
      <w:lvlJc w:val="left"/>
      <w:pPr>
        <w:ind w:left="3226" w:hanging="360"/>
      </w:pPr>
    </w:lvl>
    <w:lvl w:ilvl="4" w:tplc="041B0019" w:tentative="1">
      <w:start w:val="1"/>
      <w:numFmt w:val="lowerLetter"/>
      <w:lvlText w:val="%5."/>
      <w:lvlJc w:val="left"/>
      <w:pPr>
        <w:ind w:left="3946" w:hanging="360"/>
      </w:pPr>
    </w:lvl>
    <w:lvl w:ilvl="5" w:tplc="041B001B" w:tentative="1">
      <w:start w:val="1"/>
      <w:numFmt w:val="lowerRoman"/>
      <w:lvlText w:val="%6."/>
      <w:lvlJc w:val="right"/>
      <w:pPr>
        <w:ind w:left="4666" w:hanging="180"/>
      </w:pPr>
    </w:lvl>
    <w:lvl w:ilvl="6" w:tplc="041B000F" w:tentative="1">
      <w:start w:val="1"/>
      <w:numFmt w:val="decimal"/>
      <w:lvlText w:val="%7."/>
      <w:lvlJc w:val="left"/>
      <w:pPr>
        <w:ind w:left="5386" w:hanging="360"/>
      </w:pPr>
    </w:lvl>
    <w:lvl w:ilvl="7" w:tplc="041B0019" w:tentative="1">
      <w:start w:val="1"/>
      <w:numFmt w:val="lowerLetter"/>
      <w:lvlText w:val="%8."/>
      <w:lvlJc w:val="left"/>
      <w:pPr>
        <w:ind w:left="6106" w:hanging="360"/>
      </w:pPr>
    </w:lvl>
    <w:lvl w:ilvl="8" w:tplc="041B001B" w:tentative="1">
      <w:start w:val="1"/>
      <w:numFmt w:val="lowerRoman"/>
      <w:lvlText w:val="%9."/>
      <w:lvlJc w:val="right"/>
      <w:pPr>
        <w:ind w:left="6826" w:hanging="180"/>
      </w:pPr>
    </w:lvl>
  </w:abstractNum>
  <w:abstractNum w:abstractNumId="8">
    <w:nsid w:val="1EDC25C4"/>
    <w:multiLevelType w:val="hybridMultilevel"/>
    <w:tmpl w:val="5B7AB6D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4879D6"/>
    <w:multiLevelType w:val="hybridMultilevel"/>
    <w:tmpl w:val="A642AE5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2640FA7"/>
    <w:multiLevelType w:val="hybridMultilevel"/>
    <w:tmpl w:val="5FF4A3B4"/>
    <w:lvl w:ilvl="0" w:tplc="041B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6EF4C08"/>
    <w:multiLevelType w:val="hybridMultilevel"/>
    <w:tmpl w:val="165E628C"/>
    <w:lvl w:ilvl="0" w:tplc="041B0001">
      <w:start w:val="1"/>
      <w:numFmt w:val="bullet"/>
      <w:lvlText w:val=""/>
      <w:lvlJc w:val="left"/>
      <w:pPr>
        <w:ind w:left="2505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225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945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665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385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105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25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545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265" w:hanging="360"/>
      </w:pPr>
      <w:rPr>
        <w:rFonts w:ascii="Wingdings" w:hAnsi="Wingdings" w:hint="default"/>
      </w:rPr>
    </w:lvl>
  </w:abstractNum>
  <w:abstractNum w:abstractNumId="12">
    <w:nsid w:val="27C31370"/>
    <w:multiLevelType w:val="hybridMultilevel"/>
    <w:tmpl w:val="C696183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93A53FF"/>
    <w:multiLevelType w:val="hybridMultilevel"/>
    <w:tmpl w:val="55807954"/>
    <w:lvl w:ilvl="0" w:tplc="041B0001">
      <w:start w:val="1"/>
      <w:numFmt w:val="bullet"/>
      <w:lvlText w:val=""/>
      <w:lvlJc w:val="left"/>
      <w:pPr>
        <w:ind w:left="285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57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429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501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73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45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717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89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610" w:hanging="360"/>
      </w:pPr>
      <w:rPr>
        <w:rFonts w:ascii="Wingdings" w:hAnsi="Wingdings" w:hint="default"/>
      </w:rPr>
    </w:lvl>
  </w:abstractNum>
  <w:abstractNum w:abstractNumId="14">
    <w:nsid w:val="294D38DF"/>
    <w:multiLevelType w:val="multilevel"/>
    <w:tmpl w:val="C562B50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5">
    <w:nsid w:val="2AF5465D"/>
    <w:multiLevelType w:val="hybridMultilevel"/>
    <w:tmpl w:val="5DAE491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B1A4426"/>
    <w:multiLevelType w:val="hybridMultilevel"/>
    <w:tmpl w:val="40B60260"/>
    <w:lvl w:ilvl="0" w:tplc="92E031F0">
      <w:start w:val="9"/>
      <w:numFmt w:val="bullet"/>
      <w:lvlText w:val="-"/>
      <w:lvlJc w:val="left"/>
      <w:pPr>
        <w:ind w:left="717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7">
    <w:nsid w:val="2CA15FCA"/>
    <w:multiLevelType w:val="multilevel"/>
    <w:tmpl w:val="3592725C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8">
    <w:nsid w:val="2E1C1ABB"/>
    <w:multiLevelType w:val="hybridMultilevel"/>
    <w:tmpl w:val="5C0A7B26"/>
    <w:lvl w:ilvl="0" w:tplc="42C0457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2F7F4F"/>
    <w:multiLevelType w:val="multilevel"/>
    <w:tmpl w:val="817C05A6"/>
    <w:lvl w:ilvl="0">
      <w:start w:val="12"/>
      <w:numFmt w:val="decimal"/>
      <w:lvlText w:val="%1.0"/>
      <w:lvlJc w:val="left"/>
      <w:pPr>
        <w:ind w:left="2664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3372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2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96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3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44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1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2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88" w:hanging="1800"/>
      </w:pPr>
      <w:rPr>
        <w:rFonts w:hint="default"/>
      </w:rPr>
    </w:lvl>
  </w:abstractNum>
  <w:abstractNum w:abstractNumId="20">
    <w:nsid w:val="2E3602C3"/>
    <w:multiLevelType w:val="multilevel"/>
    <w:tmpl w:val="277645C6"/>
    <w:lvl w:ilvl="0">
      <w:start w:val="18"/>
      <w:numFmt w:val="decimal"/>
      <w:lvlText w:val="%1.0"/>
      <w:lvlJc w:val="left"/>
      <w:pPr>
        <w:ind w:left="2670" w:hanging="540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3378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266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4974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04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7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81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526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594" w:hanging="1800"/>
      </w:pPr>
      <w:rPr>
        <w:rFonts w:hint="default"/>
      </w:rPr>
    </w:lvl>
  </w:abstractNum>
  <w:abstractNum w:abstractNumId="21">
    <w:nsid w:val="34044AF7"/>
    <w:multiLevelType w:val="hybridMultilevel"/>
    <w:tmpl w:val="3B14D71C"/>
    <w:lvl w:ilvl="0" w:tplc="041B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2">
    <w:nsid w:val="359300C0"/>
    <w:multiLevelType w:val="hybridMultilevel"/>
    <w:tmpl w:val="9EF2232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60E647B"/>
    <w:multiLevelType w:val="multilevel"/>
    <w:tmpl w:val="434AFCD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4">
    <w:nsid w:val="3E200DE1"/>
    <w:multiLevelType w:val="hybridMultilevel"/>
    <w:tmpl w:val="5854205E"/>
    <w:lvl w:ilvl="0" w:tplc="041B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25">
    <w:nsid w:val="442D2927"/>
    <w:multiLevelType w:val="hybridMultilevel"/>
    <w:tmpl w:val="2D34925A"/>
    <w:lvl w:ilvl="0" w:tplc="55D06C2C">
      <w:start w:val="1"/>
      <w:numFmt w:val="lowerLetter"/>
      <w:lvlText w:val="%1)"/>
      <w:lvlJc w:val="left"/>
      <w:pPr>
        <w:ind w:left="1065" w:hanging="360"/>
      </w:pPr>
      <w:rPr>
        <w:rFonts w:hint="default"/>
        <w:b/>
      </w:rPr>
    </w:lvl>
    <w:lvl w:ilvl="1" w:tplc="041B0019" w:tentative="1">
      <w:start w:val="1"/>
      <w:numFmt w:val="lowerLetter"/>
      <w:lvlText w:val="%2."/>
      <w:lvlJc w:val="left"/>
      <w:pPr>
        <w:ind w:left="1785" w:hanging="360"/>
      </w:pPr>
    </w:lvl>
    <w:lvl w:ilvl="2" w:tplc="041B001B" w:tentative="1">
      <w:start w:val="1"/>
      <w:numFmt w:val="lowerRoman"/>
      <w:lvlText w:val="%3."/>
      <w:lvlJc w:val="right"/>
      <w:pPr>
        <w:ind w:left="2505" w:hanging="180"/>
      </w:pPr>
    </w:lvl>
    <w:lvl w:ilvl="3" w:tplc="041B000F" w:tentative="1">
      <w:start w:val="1"/>
      <w:numFmt w:val="decimal"/>
      <w:lvlText w:val="%4."/>
      <w:lvlJc w:val="left"/>
      <w:pPr>
        <w:ind w:left="3225" w:hanging="360"/>
      </w:pPr>
    </w:lvl>
    <w:lvl w:ilvl="4" w:tplc="041B0019" w:tentative="1">
      <w:start w:val="1"/>
      <w:numFmt w:val="lowerLetter"/>
      <w:lvlText w:val="%5."/>
      <w:lvlJc w:val="left"/>
      <w:pPr>
        <w:ind w:left="3945" w:hanging="360"/>
      </w:pPr>
    </w:lvl>
    <w:lvl w:ilvl="5" w:tplc="041B001B" w:tentative="1">
      <w:start w:val="1"/>
      <w:numFmt w:val="lowerRoman"/>
      <w:lvlText w:val="%6."/>
      <w:lvlJc w:val="right"/>
      <w:pPr>
        <w:ind w:left="4665" w:hanging="180"/>
      </w:pPr>
    </w:lvl>
    <w:lvl w:ilvl="6" w:tplc="041B000F" w:tentative="1">
      <w:start w:val="1"/>
      <w:numFmt w:val="decimal"/>
      <w:lvlText w:val="%7."/>
      <w:lvlJc w:val="left"/>
      <w:pPr>
        <w:ind w:left="5385" w:hanging="360"/>
      </w:pPr>
    </w:lvl>
    <w:lvl w:ilvl="7" w:tplc="041B0019" w:tentative="1">
      <w:start w:val="1"/>
      <w:numFmt w:val="lowerLetter"/>
      <w:lvlText w:val="%8."/>
      <w:lvlJc w:val="left"/>
      <w:pPr>
        <w:ind w:left="6105" w:hanging="360"/>
      </w:pPr>
    </w:lvl>
    <w:lvl w:ilvl="8" w:tplc="041B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6">
    <w:nsid w:val="48E540B0"/>
    <w:multiLevelType w:val="hybridMultilevel"/>
    <w:tmpl w:val="B7E688F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64F6CE4"/>
    <w:multiLevelType w:val="hybridMultilevel"/>
    <w:tmpl w:val="034E0AAA"/>
    <w:lvl w:ilvl="0" w:tplc="6BC60798">
      <w:start w:val="1"/>
      <w:numFmt w:val="lowerLetter"/>
      <w:lvlText w:val="%1)"/>
      <w:lvlJc w:val="left"/>
      <w:pPr>
        <w:ind w:left="1440" w:hanging="360"/>
      </w:pPr>
      <w:rPr>
        <w:rFonts w:ascii="Calibri" w:eastAsia="Times New Roman" w:hAnsi="Calibri" w:cs="Arial"/>
      </w:rPr>
    </w:lvl>
    <w:lvl w:ilvl="1" w:tplc="041B0019" w:tentative="1">
      <w:start w:val="1"/>
      <w:numFmt w:val="lowerLetter"/>
      <w:lvlText w:val="%2."/>
      <w:lvlJc w:val="left"/>
      <w:pPr>
        <w:ind w:left="2160" w:hanging="360"/>
      </w:pPr>
    </w:lvl>
    <w:lvl w:ilvl="2" w:tplc="041B001B" w:tentative="1">
      <w:start w:val="1"/>
      <w:numFmt w:val="lowerRoman"/>
      <w:lvlText w:val="%3."/>
      <w:lvlJc w:val="right"/>
      <w:pPr>
        <w:ind w:left="2880" w:hanging="180"/>
      </w:pPr>
    </w:lvl>
    <w:lvl w:ilvl="3" w:tplc="041B000F" w:tentative="1">
      <w:start w:val="1"/>
      <w:numFmt w:val="decimal"/>
      <w:lvlText w:val="%4."/>
      <w:lvlJc w:val="left"/>
      <w:pPr>
        <w:ind w:left="3600" w:hanging="360"/>
      </w:pPr>
    </w:lvl>
    <w:lvl w:ilvl="4" w:tplc="041B0019" w:tentative="1">
      <w:start w:val="1"/>
      <w:numFmt w:val="lowerLetter"/>
      <w:lvlText w:val="%5."/>
      <w:lvlJc w:val="left"/>
      <w:pPr>
        <w:ind w:left="4320" w:hanging="360"/>
      </w:pPr>
    </w:lvl>
    <w:lvl w:ilvl="5" w:tplc="041B001B" w:tentative="1">
      <w:start w:val="1"/>
      <w:numFmt w:val="lowerRoman"/>
      <w:lvlText w:val="%6."/>
      <w:lvlJc w:val="right"/>
      <w:pPr>
        <w:ind w:left="5040" w:hanging="180"/>
      </w:pPr>
    </w:lvl>
    <w:lvl w:ilvl="6" w:tplc="041B000F" w:tentative="1">
      <w:start w:val="1"/>
      <w:numFmt w:val="decimal"/>
      <w:lvlText w:val="%7."/>
      <w:lvlJc w:val="left"/>
      <w:pPr>
        <w:ind w:left="5760" w:hanging="360"/>
      </w:pPr>
    </w:lvl>
    <w:lvl w:ilvl="7" w:tplc="041B0019" w:tentative="1">
      <w:start w:val="1"/>
      <w:numFmt w:val="lowerLetter"/>
      <w:lvlText w:val="%8."/>
      <w:lvlJc w:val="left"/>
      <w:pPr>
        <w:ind w:left="6480" w:hanging="360"/>
      </w:pPr>
    </w:lvl>
    <w:lvl w:ilvl="8" w:tplc="041B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58131139"/>
    <w:multiLevelType w:val="multilevel"/>
    <w:tmpl w:val="F6ACED5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>
    <w:nsid w:val="58341133"/>
    <w:multiLevelType w:val="hybridMultilevel"/>
    <w:tmpl w:val="EEA26F2A"/>
    <w:lvl w:ilvl="0" w:tplc="041B0017">
      <w:start w:val="1"/>
      <w:numFmt w:val="lowerLetter"/>
      <w:lvlText w:val="%1)"/>
      <w:lvlJc w:val="left"/>
      <w:pPr>
        <w:ind w:left="360" w:hanging="360"/>
      </w:pPr>
    </w:lvl>
    <w:lvl w:ilvl="1" w:tplc="041B0019" w:tentative="1">
      <w:start w:val="1"/>
      <w:numFmt w:val="lowerLetter"/>
      <w:lvlText w:val="%2."/>
      <w:lvlJc w:val="left"/>
      <w:pPr>
        <w:ind w:left="1080" w:hanging="360"/>
      </w:pPr>
    </w:lvl>
    <w:lvl w:ilvl="2" w:tplc="041B001B" w:tentative="1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59D0388C"/>
    <w:multiLevelType w:val="hybridMultilevel"/>
    <w:tmpl w:val="26B075C8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A3D20BB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2">
    <w:nsid w:val="5AEF3B7E"/>
    <w:multiLevelType w:val="multilevel"/>
    <w:tmpl w:val="35A46122"/>
    <w:lvl w:ilvl="0">
      <w:start w:val="12"/>
      <w:numFmt w:val="decimal"/>
      <w:lvlText w:val="%1"/>
      <w:lvlJc w:val="left"/>
      <w:pPr>
        <w:ind w:left="1155" w:hanging="1155"/>
      </w:pPr>
      <w:rPr>
        <w:rFonts w:hint="default"/>
      </w:rPr>
    </w:lvl>
    <w:lvl w:ilvl="1">
      <w:numFmt w:val="decimalZero"/>
      <w:lvlText w:val="%1.%2"/>
      <w:lvlJc w:val="left"/>
      <w:pPr>
        <w:ind w:left="2217" w:hanging="1155"/>
      </w:pPr>
      <w:rPr>
        <w:rFonts w:hint="default"/>
      </w:rPr>
    </w:lvl>
    <w:lvl w:ilvl="2">
      <w:start w:val="17"/>
      <w:numFmt w:val="decimal"/>
      <w:lvlText w:val="%1.%2-%3.0"/>
      <w:lvlJc w:val="left"/>
      <w:pPr>
        <w:ind w:left="3279" w:hanging="1155"/>
      </w:pPr>
      <w:rPr>
        <w:rFonts w:hint="default"/>
      </w:rPr>
    </w:lvl>
    <w:lvl w:ilvl="3">
      <w:start w:val="1"/>
      <w:numFmt w:val="decimalZero"/>
      <w:lvlText w:val="%1.%2-%3.%4"/>
      <w:lvlJc w:val="left"/>
      <w:pPr>
        <w:ind w:left="4341" w:hanging="1155"/>
      </w:pPr>
      <w:rPr>
        <w:rFonts w:hint="default"/>
      </w:rPr>
    </w:lvl>
    <w:lvl w:ilvl="4">
      <w:start w:val="1"/>
      <w:numFmt w:val="decimal"/>
      <w:lvlText w:val="%1.%2-%3.%4.%5"/>
      <w:lvlJc w:val="left"/>
      <w:pPr>
        <w:ind w:left="5403" w:hanging="1155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6465" w:hanging="1155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7812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8874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10296" w:hanging="1800"/>
      </w:pPr>
      <w:rPr>
        <w:rFonts w:hint="default"/>
      </w:rPr>
    </w:lvl>
  </w:abstractNum>
  <w:abstractNum w:abstractNumId="33">
    <w:nsid w:val="5B5B6F10"/>
    <w:multiLevelType w:val="hybridMultilevel"/>
    <w:tmpl w:val="FAE25A7E"/>
    <w:lvl w:ilvl="0" w:tplc="041B0001">
      <w:start w:val="1"/>
      <w:numFmt w:val="bullet"/>
      <w:lvlText w:val=""/>
      <w:lvlJc w:val="left"/>
      <w:pPr>
        <w:ind w:left="753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73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93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913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33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53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73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93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513" w:hanging="360"/>
      </w:pPr>
      <w:rPr>
        <w:rFonts w:ascii="Wingdings" w:hAnsi="Wingdings" w:hint="default"/>
      </w:rPr>
    </w:lvl>
  </w:abstractNum>
  <w:abstractNum w:abstractNumId="34">
    <w:nsid w:val="5B7738CB"/>
    <w:multiLevelType w:val="hybridMultilevel"/>
    <w:tmpl w:val="B28E9B5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FAE6BB8"/>
    <w:multiLevelType w:val="hybridMultilevel"/>
    <w:tmpl w:val="C5F01C7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572151A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5FE35DBC"/>
    <w:multiLevelType w:val="hybridMultilevel"/>
    <w:tmpl w:val="65E81254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25940A0"/>
    <w:multiLevelType w:val="hybridMultilevel"/>
    <w:tmpl w:val="E8E2C536"/>
    <w:lvl w:ilvl="0" w:tplc="633EA03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AB1E0C02">
      <w:start w:val="1"/>
      <w:numFmt w:val="bullet"/>
      <w:lvlText w:val="-"/>
      <w:lvlJc w:val="left"/>
      <w:pPr>
        <w:ind w:left="1137" w:hanging="360"/>
      </w:pPr>
      <w:rPr>
        <w:rFonts w:ascii="Times New Roman" w:eastAsia="Times New Roman" w:hAnsi="Times New Roman" w:cs="Times New Roman" w:hint="default"/>
      </w:rPr>
    </w:lvl>
    <w:lvl w:ilvl="2" w:tplc="041B001B" w:tentative="1">
      <w:start w:val="1"/>
      <w:numFmt w:val="lowerRoman"/>
      <w:lvlText w:val="%3."/>
      <w:lvlJc w:val="right"/>
      <w:pPr>
        <w:ind w:left="1857" w:hanging="180"/>
      </w:pPr>
    </w:lvl>
    <w:lvl w:ilvl="3" w:tplc="041B000F" w:tentative="1">
      <w:start w:val="1"/>
      <w:numFmt w:val="decimal"/>
      <w:lvlText w:val="%4."/>
      <w:lvlJc w:val="left"/>
      <w:pPr>
        <w:ind w:left="2577" w:hanging="360"/>
      </w:pPr>
    </w:lvl>
    <w:lvl w:ilvl="4" w:tplc="041B0019" w:tentative="1">
      <w:start w:val="1"/>
      <w:numFmt w:val="lowerLetter"/>
      <w:lvlText w:val="%5."/>
      <w:lvlJc w:val="left"/>
      <w:pPr>
        <w:ind w:left="3297" w:hanging="360"/>
      </w:pPr>
    </w:lvl>
    <w:lvl w:ilvl="5" w:tplc="041B001B" w:tentative="1">
      <w:start w:val="1"/>
      <w:numFmt w:val="lowerRoman"/>
      <w:lvlText w:val="%6."/>
      <w:lvlJc w:val="right"/>
      <w:pPr>
        <w:ind w:left="4017" w:hanging="180"/>
      </w:pPr>
    </w:lvl>
    <w:lvl w:ilvl="6" w:tplc="041B000F" w:tentative="1">
      <w:start w:val="1"/>
      <w:numFmt w:val="decimal"/>
      <w:lvlText w:val="%7."/>
      <w:lvlJc w:val="left"/>
      <w:pPr>
        <w:ind w:left="4737" w:hanging="360"/>
      </w:pPr>
    </w:lvl>
    <w:lvl w:ilvl="7" w:tplc="041B0019" w:tentative="1">
      <w:start w:val="1"/>
      <w:numFmt w:val="lowerLetter"/>
      <w:lvlText w:val="%8."/>
      <w:lvlJc w:val="left"/>
      <w:pPr>
        <w:ind w:left="5457" w:hanging="360"/>
      </w:pPr>
    </w:lvl>
    <w:lvl w:ilvl="8" w:tplc="041B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8">
    <w:nsid w:val="64B3678B"/>
    <w:multiLevelType w:val="hybridMultilevel"/>
    <w:tmpl w:val="7E505E22"/>
    <w:lvl w:ilvl="0" w:tplc="23B663D6">
      <w:start w:val="1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137" w:hanging="360"/>
      </w:pPr>
    </w:lvl>
    <w:lvl w:ilvl="2" w:tplc="041B001B" w:tentative="1">
      <w:start w:val="1"/>
      <w:numFmt w:val="lowerRoman"/>
      <w:lvlText w:val="%3."/>
      <w:lvlJc w:val="right"/>
      <w:pPr>
        <w:ind w:left="1857" w:hanging="180"/>
      </w:pPr>
    </w:lvl>
    <w:lvl w:ilvl="3" w:tplc="041B000F" w:tentative="1">
      <w:start w:val="1"/>
      <w:numFmt w:val="decimal"/>
      <w:lvlText w:val="%4."/>
      <w:lvlJc w:val="left"/>
      <w:pPr>
        <w:ind w:left="2577" w:hanging="360"/>
      </w:pPr>
    </w:lvl>
    <w:lvl w:ilvl="4" w:tplc="041B0019" w:tentative="1">
      <w:start w:val="1"/>
      <w:numFmt w:val="lowerLetter"/>
      <w:lvlText w:val="%5."/>
      <w:lvlJc w:val="left"/>
      <w:pPr>
        <w:ind w:left="3297" w:hanging="360"/>
      </w:pPr>
    </w:lvl>
    <w:lvl w:ilvl="5" w:tplc="041B001B" w:tentative="1">
      <w:start w:val="1"/>
      <w:numFmt w:val="lowerRoman"/>
      <w:lvlText w:val="%6."/>
      <w:lvlJc w:val="right"/>
      <w:pPr>
        <w:ind w:left="4017" w:hanging="180"/>
      </w:pPr>
    </w:lvl>
    <w:lvl w:ilvl="6" w:tplc="041B000F" w:tentative="1">
      <w:start w:val="1"/>
      <w:numFmt w:val="decimal"/>
      <w:lvlText w:val="%7."/>
      <w:lvlJc w:val="left"/>
      <w:pPr>
        <w:ind w:left="4737" w:hanging="360"/>
      </w:pPr>
    </w:lvl>
    <w:lvl w:ilvl="7" w:tplc="041B0019" w:tentative="1">
      <w:start w:val="1"/>
      <w:numFmt w:val="lowerLetter"/>
      <w:lvlText w:val="%8."/>
      <w:lvlJc w:val="left"/>
      <w:pPr>
        <w:ind w:left="5457" w:hanging="360"/>
      </w:pPr>
    </w:lvl>
    <w:lvl w:ilvl="8" w:tplc="041B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39">
    <w:nsid w:val="66E2381E"/>
    <w:multiLevelType w:val="hybridMultilevel"/>
    <w:tmpl w:val="86B65CC8"/>
    <w:lvl w:ilvl="0" w:tplc="B2CA7A7C">
      <w:start w:val="600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7AC03D7"/>
    <w:multiLevelType w:val="hybridMultilevel"/>
    <w:tmpl w:val="FABE078E"/>
    <w:lvl w:ilvl="0" w:tplc="954CE8A0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9C61495"/>
    <w:multiLevelType w:val="hybridMultilevel"/>
    <w:tmpl w:val="82821A12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F0C6D64"/>
    <w:multiLevelType w:val="hybridMultilevel"/>
    <w:tmpl w:val="D054AA56"/>
    <w:lvl w:ilvl="0" w:tplc="041B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43">
    <w:nsid w:val="6FCE76E4"/>
    <w:multiLevelType w:val="hybridMultilevel"/>
    <w:tmpl w:val="AEA6AFD6"/>
    <w:lvl w:ilvl="0" w:tplc="633EA03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bCs w:val="0"/>
      </w:rPr>
    </w:lvl>
    <w:lvl w:ilvl="1" w:tplc="041B0017">
      <w:start w:val="1"/>
      <w:numFmt w:val="lowerLetter"/>
      <w:lvlText w:val="%2)"/>
      <w:lvlJc w:val="left"/>
      <w:pPr>
        <w:ind w:left="1137" w:hanging="360"/>
      </w:pPr>
      <w:rPr>
        <w:rFonts w:hint="default"/>
      </w:rPr>
    </w:lvl>
    <w:lvl w:ilvl="2" w:tplc="041B001B" w:tentative="1">
      <w:start w:val="1"/>
      <w:numFmt w:val="lowerRoman"/>
      <w:lvlText w:val="%3."/>
      <w:lvlJc w:val="right"/>
      <w:pPr>
        <w:ind w:left="1857" w:hanging="180"/>
      </w:pPr>
    </w:lvl>
    <w:lvl w:ilvl="3" w:tplc="041B000F" w:tentative="1">
      <w:start w:val="1"/>
      <w:numFmt w:val="decimal"/>
      <w:lvlText w:val="%4."/>
      <w:lvlJc w:val="left"/>
      <w:pPr>
        <w:ind w:left="2577" w:hanging="360"/>
      </w:pPr>
    </w:lvl>
    <w:lvl w:ilvl="4" w:tplc="041B0019" w:tentative="1">
      <w:start w:val="1"/>
      <w:numFmt w:val="lowerLetter"/>
      <w:lvlText w:val="%5."/>
      <w:lvlJc w:val="left"/>
      <w:pPr>
        <w:ind w:left="3297" w:hanging="360"/>
      </w:pPr>
    </w:lvl>
    <w:lvl w:ilvl="5" w:tplc="041B001B" w:tentative="1">
      <w:start w:val="1"/>
      <w:numFmt w:val="lowerRoman"/>
      <w:lvlText w:val="%6."/>
      <w:lvlJc w:val="right"/>
      <w:pPr>
        <w:ind w:left="4017" w:hanging="180"/>
      </w:pPr>
    </w:lvl>
    <w:lvl w:ilvl="6" w:tplc="041B000F" w:tentative="1">
      <w:start w:val="1"/>
      <w:numFmt w:val="decimal"/>
      <w:lvlText w:val="%7."/>
      <w:lvlJc w:val="left"/>
      <w:pPr>
        <w:ind w:left="4737" w:hanging="360"/>
      </w:pPr>
    </w:lvl>
    <w:lvl w:ilvl="7" w:tplc="041B0019" w:tentative="1">
      <w:start w:val="1"/>
      <w:numFmt w:val="lowerLetter"/>
      <w:lvlText w:val="%8."/>
      <w:lvlJc w:val="left"/>
      <w:pPr>
        <w:ind w:left="5457" w:hanging="360"/>
      </w:pPr>
    </w:lvl>
    <w:lvl w:ilvl="8" w:tplc="041B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44">
    <w:nsid w:val="72307960"/>
    <w:multiLevelType w:val="hybridMultilevel"/>
    <w:tmpl w:val="8C7CFACA"/>
    <w:lvl w:ilvl="0" w:tplc="17D492E2">
      <w:numFmt w:val="bullet"/>
      <w:lvlText w:val="-"/>
      <w:lvlJc w:val="left"/>
      <w:pPr>
        <w:ind w:left="2487" w:hanging="360"/>
      </w:pPr>
      <w:rPr>
        <w:rFonts w:ascii="Times New Roman" w:eastAsia="Times New Roman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3207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927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647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367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087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07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527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247" w:hanging="360"/>
      </w:pPr>
      <w:rPr>
        <w:rFonts w:ascii="Wingdings" w:hAnsi="Wingdings" w:hint="default"/>
      </w:rPr>
    </w:lvl>
  </w:abstractNum>
  <w:abstractNum w:abstractNumId="45">
    <w:nsid w:val="752019B2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6">
    <w:nsid w:val="75CE31DB"/>
    <w:multiLevelType w:val="hybridMultilevel"/>
    <w:tmpl w:val="B2CA8EBC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C4D5E58"/>
    <w:multiLevelType w:val="hybridMultilevel"/>
    <w:tmpl w:val="9CFC1F54"/>
    <w:lvl w:ilvl="0" w:tplc="041B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num w:numId="1">
    <w:abstractNumId w:val="45"/>
  </w:num>
  <w:num w:numId="2">
    <w:abstractNumId w:val="16"/>
  </w:num>
  <w:num w:numId="3">
    <w:abstractNumId w:val="40"/>
  </w:num>
  <w:num w:numId="4">
    <w:abstractNumId w:val="3"/>
  </w:num>
  <w:num w:numId="5">
    <w:abstractNumId w:val="34"/>
  </w:num>
  <w:num w:numId="6">
    <w:abstractNumId w:val="9"/>
  </w:num>
  <w:num w:numId="7">
    <w:abstractNumId w:val="29"/>
  </w:num>
  <w:num w:numId="8">
    <w:abstractNumId w:val="30"/>
  </w:num>
  <w:num w:numId="9">
    <w:abstractNumId w:val="35"/>
  </w:num>
  <w:num w:numId="10">
    <w:abstractNumId w:val="44"/>
  </w:num>
  <w:num w:numId="11">
    <w:abstractNumId w:val="13"/>
  </w:num>
  <w:num w:numId="12">
    <w:abstractNumId w:val="36"/>
  </w:num>
  <w:num w:numId="13">
    <w:abstractNumId w:val="47"/>
  </w:num>
  <w:num w:numId="14">
    <w:abstractNumId w:val="2"/>
  </w:num>
  <w:num w:numId="15">
    <w:abstractNumId w:val="0"/>
  </w:num>
  <w:num w:numId="16">
    <w:abstractNumId w:val="27"/>
  </w:num>
  <w:num w:numId="17">
    <w:abstractNumId w:val="6"/>
  </w:num>
  <w:num w:numId="18">
    <w:abstractNumId w:val="11"/>
  </w:num>
  <w:num w:numId="19">
    <w:abstractNumId w:val="7"/>
  </w:num>
  <w:num w:numId="20">
    <w:abstractNumId w:val="25"/>
  </w:num>
  <w:num w:numId="21">
    <w:abstractNumId w:val="41"/>
  </w:num>
  <w:num w:numId="22">
    <w:abstractNumId w:val="37"/>
  </w:num>
  <w:num w:numId="23">
    <w:abstractNumId w:val="46"/>
  </w:num>
  <w:num w:numId="24">
    <w:abstractNumId w:val="38"/>
  </w:num>
  <w:num w:numId="25">
    <w:abstractNumId w:val="31"/>
  </w:num>
  <w:num w:numId="26">
    <w:abstractNumId w:val="15"/>
  </w:num>
  <w:num w:numId="27">
    <w:abstractNumId w:val="43"/>
  </w:num>
  <w:num w:numId="28">
    <w:abstractNumId w:val="4"/>
  </w:num>
  <w:num w:numId="29">
    <w:abstractNumId w:val="5"/>
  </w:num>
  <w:num w:numId="30">
    <w:abstractNumId w:val="32"/>
  </w:num>
  <w:num w:numId="31">
    <w:abstractNumId w:val="20"/>
  </w:num>
  <w:num w:numId="32">
    <w:abstractNumId w:val="26"/>
  </w:num>
  <w:num w:numId="33">
    <w:abstractNumId w:val="21"/>
  </w:num>
  <w:num w:numId="34">
    <w:abstractNumId w:val="19"/>
  </w:num>
  <w:num w:numId="35">
    <w:abstractNumId w:val="42"/>
  </w:num>
  <w:num w:numId="36">
    <w:abstractNumId w:val="39"/>
  </w:num>
  <w:num w:numId="37">
    <w:abstractNumId w:val="33"/>
  </w:num>
  <w:num w:numId="38">
    <w:abstractNumId w:val="1"/>
  </w:num>
  <w:num w:numId="39">
    <w:abstractNumId w:val="8"/>
  </w:num>
  <w:num w:numId="40">
    <w:abstractNumId w:val="22"/>
  </w:num>
  <w:num w:numId="41">
    <w:abstractNumId w:val="12"/>
  </w:num>
  <w:num w:numId="42">
    <w:abstractNumId w:val="18"/>
  </w:num>
  <w:num w:numId="43">
    <w:abstractNumId w:val="24"/>
  </w:num>
  <w:num w:numId="44">
    <w:abstractNumId w:val="17"/>
  </w:num>
  <w:num w:numId="45">
    <w:abstractNumId w:val="28"/>
  </w:num>
  <w:num w:numId="46">
    <w:abstractNumId w:val="14"/>
  </w:num>
  <w:num w:numId="47">
    <w:abstractNumId w:val="23"/>
  </w:num>
  <w:num w:numId="48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18434"/>
  </w:hdrShapeDefaults>
  <w:footnotePr>
    <w:footnote w:id="-1"/>
    <w:footnote w:id="0"/>
  </w:footnotePr>
  <w:endnotePr>
    <w:endnote w:id="-1"/>
    <w:endnote w:id="0"/>
  </w:endnotePr>
  <w:compat/>
  <w:rsids>
    <w:rsidRoot w:val="00D7738C"/>
    <w:rsid w:val="00000751"/>
    <w:rsid w:val="00007B85"/>
    <w:rsid w:val="00015F88"/>
    <w:rsid w:val="00017EE0"/>
    <w:rsid w:val="00020582"/>
    <w:rsid w:val="000257FD"/>
    <w:rsid w:val="0005434C"/>
    <w:rsid w:val="00056D33"/>
    <w:rsid w:val="00062939"/>
    <w:rsid w:val="000851B8"/>
    <w:rsid w:val="000857C2"/>
    <w:rsid w:val="00087CAA"/>
    <w:rsid w:val="00094ED6"/>
    <w:rsid w:val="000951E7"/>
    <w:rsid w:val="000A3D0C"/>
    <w:rsid w:val="000A5031"/>
    <w:rsid w:val="000B3A72"/>
    <w:rsid w:val="000B3DD7"/>
    <w:rsid w:val="000C3851"/>
    <w:rsid w:val="000C634A"/>
    <w:rsid w:val="000C75B4"/>
    <w:rsid w:val="000D6D3E"/>
    <w:rsid w:val="000F4A1A"/>
    <w:rsid w:val="000F5ACA"/>
    <w:rsid w:val="00116D80"/>
    <w:rsid w:val="00171B4A"/>
    <w:rsid w:val="00173C54"/>
    <w:rsid w:val="0017514D"/>
    <w:rsid w:val="00181BBE"/>
    <w:rsid w:val="00187234"/>
    <w:rsid w:val="00191834"/>
    <w:rsid w:val="0019474B"/>
    <w:rsid w:val="001A2A2D"/>
    <w:rsid w:val="001B77F3"/>
    <w:rsid w:val="001C01A1"/>
    <w:rsid w:val="001D22E9"/>
    <w:rsid w:val="001D51CD"/>
    <w:rsid w:val="001E10F0"/>
    <w:rsid w:val="002058DC"/>
    <w:rsid w:val="00213145"/>
    <w:rsid w:val="00227671"/>
    <w:rsid w:val="002303E9"/>
    <w:rsid w:val="00233B05"/>
    <w:rsid w:val="00240A68"/>
    <w:rsid w:val="00251470"/>
    <w:rsid w:val="00254241"/>
    <w:rsid w:val="002645C2"/>
    <w:rsid w:val="002675AD"/>
    <w:rsid w:val="00276A27"/>
    <w:rsid w:val="00293268"/>
    <w:rsid w:val="002A2024"/>
    <w:rsid w:val="002A3E21"/>
    <w:rsid w:val="002A650E"/>
    <w:rsid w:val="002B6AD4"/>
    <w:rsid w:val="002C6C60"/>
    <w:rsid w:val="002E0B97"/>
    <w:rsid w:val="002E7EA4"/>
    <w:rsid w:val="00302FD8"/>
    <w:rsid w:val="003101E6"/>
    <w:rsid w:val="00315EC2"/>
    <w:rsid w:val="003172C9"/>
    <w:rsid w:val="0034266F"/>
    <w:rsid w:val="003669FD"/>
    <w:rsid w:val="0037680C"/>
    <w:rsid w:val="00383CEC"/>
    <w:rsid w:val="003A123C"/>
    <w:rsid w:val="003A156A"/>
    <w:rsid w:val="003E775F"/>
    <w:rsid w:val="0041533B"/>
    <w:rsid w:val="00440AFB"/>
    <w:rsid w:val="004448CB"/>
    <w:rsid w:val="00455D0B"/>
    <w:rsid w:val="00457714"/>
    <w:rsid w:val="00457AA9"/>
    <w:rsid w:val="00457ABA"/>
    <w:rsid w:val="00483864"/>
    <w:rsid w:val="004970DD"/>
    <w:rsid w:val="004A3687"/>
    <w:rsid w:val="004B0FD1"/>
    <w:rsid w:val="004C5CF8"/>
    <w:rsid w:val="004E18E1"/>
    <w:rsid w:val="004E3D04"/>
    <w:rsid w:val="004E7F66"/>
    <w:rsid w:val="004F5B7B"/>
    <w:rsid w:val="00505C90"/>
    <w:rsid w:val="00512B0A"/>
    <w:rsid w:val="0051665C"/>
    <w:rsid w:val="00532BE5"/>
    <w:rsid w:val="0054698A"/>
    <w:rsid w:val="00554190"/>
    <w:rsid w:val="0056252C"/>
    <w:rsid w:val="005734AA"/>
    <w:rsid w:val="0057469E"/>
    <w:rsid w:val="005A58F4"/>
    <w:rsid w:val="005A7F3E"/>
    <w:rsid w:val="005C098A"/>
    <w:rsid w:val="005E6BCA"/>
    <w:rsid w:val="005E77BA"/>
    <w:rsid w:val="005F0720"/>
    <w:rsid w:val="005F1933"/>
    <w:rsid w:val="005F62AE"/>
    <w:rsid w:val="00600200"/>
    <w:rsid w:val="006011C1"/>
    <w:rsid w:val="006214DD"/>
    <w:rsid w:val="006215CB"/>
    <w:rsid w:val="00625DA7"/>
    <w:rsid w:val="00626F84"/>
    <w:rsid w:val="00635FEC"/>
    <w:rsid w:val="006466AE"/>
    <w:rsid w:val="00652C82"/>
    <w:rsid w:val="00653B09"/>
    <w:rsid w:val="00656417"/>
    <w:rsid w:val="006753DF"/>
    <w:rsid w:val="00676061"/>
    <w:rsid w:val="006942DE"/>
    <w:rsid w:val="006A1D22"/>
    <w:rsid w:val="006B1168"/>
    <w:rsid w:val="006B2D04"/>
    <w:rsid w:val="006B6836"/>
    <w:rsid w:val="006B7DE6"/>
    <w:rsid w:val="006D6F99"/>
    <w:rsid w:val="006E1338"/>
    <w:rsid w:val="006E1382"/>
    <w:rsid w:val="0070140D"/>
    <w:rsid w:val="00705C23"/>
    <w:rsid w:val="00712C60"/>
    <w:rsid w:val="00714119"/>
    <w:rsid w:val="0071775C"/>
    <w:rsid w:val="00741354"/>
    <w:rsid w:val="00741C2C"/>
    <w:rsid w:val="007513A3"/>
    <w:rsid w:val="0075233C"/>
    <w:rsid w:val="00753812"/>
    <w:rsid w:val="00755469"/>
    <w:rsid w:val="00762A57"/>
    <w:rsid w:val="007738E0"/>
    <w:rsid w:val="00773FCB"/>
    <w:rsid w:val="007812B0"/>
    <w:rsid w:val="007855AF"/>
    <w:rsid w:val="007970DE"/>
    <w:rsid w:val="007A59AD"/>
    <w:rsid w:val="007B41F8"/>
    <w:rsid w:val="007C4FF8"/>
    <w:rsid w:val="007C5C6F"/>
    <w:rsid w:val="007C760D"/>
    <w:rsid w:val="007D7140"/>
    <w:rsid w:val="00801FBA"/>
    <w:rsid w:val="0080218E"/>
    <w:rsid w:val="0080348E"/>
    <w:rsid w:val="00834A58"/>
    <w:rsid w:val="00841347"/>
    <w:rsid w:val="008534D2"/>
    <w:rsid w:val="008561F3"/>
    <w:rsid w:val="00861986"/>
    <w:rsid w:val="00891C28"/>
    <w:rsid w:val="008922CD"/>
    <w:rsid w:val="008B604C"/>
    <w:rsid w:val="008E1B5A"/>
    <w:rsid w:val="008E3EB4"/>
    <w:rsid w:val="008F2E1B"/>
    <w:rsid w:val="00907054"/>
    <w:rsid w:val="0092333C"/>
    <w:rsid w:val="00923AE2"/>
    <w:rsid w:val="0096205A"/>
    <w:rsid w:val="00964D6F"/>
    <w:rsid w:val="00966A21"/>
    <w:rsid w:val="00974649"/>
    <w:rsid w:val="009761D8"/>
    <w:rsid w:val="009950F9"/>
    <w:rsid w:val="009A6451"/>
    <w:rsid w:val="009B68B1"/>
    <w:rsid w:val="009C04D1"/>
    <w:rsid w:val="009D0C45"/>
    <w:rsid w:val="009D66D9"/>
    <w:rsid w:val="009E0FD6"/>
    <w:rsid w:val="009E67D1"/>
    <w:rsid w:val="009F3021"/>
    <w:rsid w:val="00A02A05"/>
    <w:rsid w:val="00A065E1"/>
    <w:rsid w:val="00A07A41"/>
    <w:rsid w:val="00A30F31"/>
    <w:rsid w:val="00A3108F"/>
    <w:rsid w:val="00A33B74"/>
    <w:rsid w:val="00A361DA"/>
    <w:rsid w:val="00A40732"/>
    <w:rsid w:val="00A52AAC"/>
    <w:rsid w:val="00A52E7E"/>
    <w:rsid w:val="00A61381"/>
    <w:rsid w:val="00A712D6"/>
    <w:rsid w:val="00A72E5A"/>
    <w:rsid w:val="00A7310F"/>
    <w:rsid w:val="00A73E6B"/>
    <w:rsid w:val="00A817F9"/>
    <w:rsid w:val="00A937D9"/>
    <w:rsid w:val="00A93D31"/>
    <w:rsid w:val="00AA0403"/>
    <w:rsid w:val="00AA2C98"/>
    <w:rsid w:val="00AA4E9D"/>
    <w:rsid w:val="00AB0412"/>
    <w:rsid w:val="00AC00F8"/>
    <w:rsid w:val="00AC1689"/>
    <w:rsid w:val="00AC1787"/>
    <w:rsid w:val="00AC4A60"/>
    <w:rsid w:val="00AC4DCC"/>
    <w:rsid w:val="00AD1E1F"/>
    <w:rsid w:val="00AE0836"/>
    <w:rsid w:val="00AF157B"/>
    <w:rsid w:val="00AF4928"/>
    <w:rsid w:val="00AF5A2B"/>
    <w:rsid w:val="00B0230D"/>
    <w:rsid w:val="00B13F81"/>
    <w:rsid w:val="00B2082C"/>
    <w:rsid w:val="00B250A3"/>
    <w:rsid w:val="00B30DD4"/>
    <w:rsid w:val="00B40970"/>
    <w:rsid w:val="00B41111"/>
    <w:rsid w:val="00B812AF"/>
    <w:rsid w:val="00B91B66"/>
    <w:rsid w:val="00BA4AB5"/>
    <w:rsid w:val="00BB1CB4"/>
    <w:rsid w:val="00BB40CD"/>
    <w:rsid w:val="00BC4563"/>
    <w:rsid w:val="00BC562A"/>
    <w:rsid w:val="00BD0691"/>
    <w:rsid w:val="00BD09DF"/>
    <w:rsid w:val="00BE75C4"/>
    <w:rsid w:val="00BF0CD5"/>
    <w:rsid w:val="00C0519A"/>
    <w:rsid w:val="00C064F9"/>
    <w:rsid w:val="00C30125"/>
    <w:rsid w:val="00C3378B"/>
    <w:rsid w:val="00C36172"/>
    <w:rsid w:val="00C569D5"/>
    <w:rsid w:val="00C6319B"/>
    <w:rsid w:val="00C637EB"/>
    <w:rsid w:val="00C7488E"/>
    <w:rsid w:val="00C8022C"/>
    <w:rsid w:val="00C83D63"/>
    <w:rsid w:val="00C92CD0"/>
    <w:rsid w:val="00CA3789"/>
    <w:rsid w:val="00CA7D84"/>
    <w:rsid w:val="00CC178B"/>
    <w:rsid w:val="00CD12D6"/>
    <w:rsid w:val="00CD7443"/>
    <w:rsid w:val="00CE1E68"/>
    <w:rsid w:val="00CE69A9"/>
    <w:rsid w:val="00CF71BA"/>
    <w:rsid w:val="00D02FBB"/>
    <w:rsid w:val="00D03585"/>
    <w:rsid w:val="00D04734"/>
    <w:rsid w:val="00D12414"/>
    <w:rsid w:val="00D22067"/>
    <w:rsid w:val="00D27973"/>
    <w:rsid w:val="00D35DB0"/>
    <w:rsid w:val="00D43CB0"/>
    <w:rsid w:val="00D503B6"/>
    <w:rsid w:val="00D56111"/>
    <w:rsid w:val="00D7738C"/>
    <w:rsid w:val="00D9171C"/>
    <w:rsid w:val="00DA2468"/>
    <w:rsid w:val="00DA2787"/>
    <w:rsid w:val="00DA63F0"/>
    <w:rsid w:val="00DC74E4"/>
    <w:rsid w:val="00DC78EE"/>
    <w:rsid w:val="00DD0BD0"/>
    <w:rsid w:val="00DD1195"/>
    <w:rsid w:val="00DE0362"/>
    <w:rsid w:val="00DE303F"/>
    <w:rsid w:val="00DE7F05"/>
    <w:rsid w:val="00E01906"/>
    <w:rsid w:val="00E120A4"/>
    <w:rsid w:val="00E235D2"/>
    <w:rsid w:val="00E36593"/>
    <w:rsid w:val="00E56709"/>
    <w:rsid w:val="00E81ED6"/>
    <w:rsid w:val="00EC5D1D"/>
    <w:rsid w:val="00ED2B03"/>
    <w:rsid w:val="00ED6EFD"/>
    <w:rsid w:val="00EE0ACA"/>
    <w:rsid w:val="00F02707"/>
    <w:rsid w:val="00F04715"/>
    <w:rsid w:val="00F05313"/>
    <w:rsid w:val="00F17F25"/>
    <w:rsid w:val="00F44FEE"/>
    <w:rsid w:val="00F47876"/>
    <w:rsid w:val="00F5443C"/>
    <w:rsid w:val="00F56DFA"/>
    <w:rsid w:val="00F72504"/>
    <w:rsid w:val="00F84024"/>
    <w:rsid w:val="00FA4CCA"/>
    <w:rsid w:val="00FA774C"/>
    <w:rsid w:val="00FD12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C637EB"/>
    <w:rPr>
      <w:sz w:val="24"/>
      <w:szCs w:val="24"/>
      <w:lang w:eastAsia="cs-CZ"/>
    </w:rPr>
  </w:style>
  <w:style w:type="paragraph" w:styleId="Nadpis1">
    <w:name w:val="heading 1"/>
    <w:basedOn w:val="Normlny"/>
    <w:next w:val="Normlny"/>
    <w:link w:val="Nadpis1Char"/>
    <w:qFormat/>
    <w:rsid w:val="00C637EB"/>
    <w:pPr>
      <w:keepNext/>
      <w:spacing w:line="360" w:lineRule="auto"/>
      <w:jc w:val="center"/>
      <w:outlineLvl w:val="0"/>
    </w:pPr>
    <w:rPr>
      <w:b/>
      <w:sz w:val="36"/>
      <w:szCs w:val="36"/>
      <w:lang w:val="cs-CZ"/>
    </w:rPr>
  </w:style>
  <w:style w:type="paragraph" w:styleId="Nadpis2">
    <w:name w:val="heading 2"/>
    <w:basedOn w:val="Normlny"/>
    <w:next w:val="Normlny"/>
    <w:link w:val="Nadpis2Char"/>
    <w:uiPriority w:val="9"/>
    <w:semiHidden/>
    <w:unhideWhenUsed/>
    <w:qFormat/>
    <w:rsid w:val="00DE0362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cs-CZ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Hlavika">
    <w:name w:val="header"/>
    <w:basedOn w:val="Normlny"/>
    <w:link w:val="HlavikaChar"/>
    <w:uiPriority w:val="99"/>
    <w:rsid w:val="00C637EB"/>
    <w:pPr>
      <w:tabs>
        <w:tab w:val="center" w:pos="4536"/>
        <w:tab w:val="right" w:pos="9072"/>
      </w:tabs>
    </w:pPr>
  </w:style>
  <w:style w:type="paragraph" w:styleId="Pta">
    <w:name w:val="footer"/>
    <w:basedOn w:val="Normlny"/>
    <w:link w:val="PtaChar"/>
    <w:uiPriority w:val="99"/>
    <w:rsid w:val="00C637EB"/>
    <w:pPr>
      <w:tabs>
        <w:tab w:val="center" w:pos="4536"/>
        <w:tab w:val="right" w:pos="9072"/>
      </w:tabs>
    </w:pPr>
  </w:style>
  <w:style w:type="character" w:styleId="Hypertextovprepojenie">
    <w:name w:val="Hyperlink"/>
    <w:uiPriority w:val="99"/>
    <w:rsid w:val="00C637EB"/>
    <w:rPr>
      <w:color w:val="0000FF"/>
      <w:u w:val="single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4B0FD1"/>
    <w:rPr>
      <w:rFonts w:ascii="Tahoma" w:hAnsi="Tahoma"/>
      <w:sz w:val="16"/>
      <w:szCs w:val="16"/>
      <w:lang w:val="cs-CZ"/>
    </w:rPr>
  </w:style>
  <w:style w:type="character" w:customStyle="1" w:styleId="TextbublinyChar">
    <w:name w:val="Text bubliny Char"/>
    <w:link w:val="Textbubliny"/>
    <w:uiPriority w:val="99"/>
    <w:semiHidden/>
    <w:rsid w:val="004B0FD1"/>
    <w:rPr>
      <w:rFonts w:ascii="Tahoma" w:hAnsi="Tahoma" w:cs="Tahoma"/>
      <w:sz w:val="16"/>
      <w:szCs w:val="16"/>
      <w:lang w:val="cs-CZ" w:eastAsia="cs-CZ"/>
    </w:rPr>
  </w:style>
  <w:style w:type="paragraph" w:styleId="Odsekzoznamu">
    <w:name w:val="List Paragraph"/>
    <w:basedOn w:val="Normlny"/>
    <w:uiPriority w:val="34"/>
    <w:qFormat/>
    <w:rsid w:val="00020582"/>
    <w:pPr>
      <w:ind w:left="720"/>
      <w:contextualSpacing/>
    </w:pPr>
  </w:style>
  <w:style w:type="paragraph" w:customStyle="1" w:styleId="Zkladntext31">
    <w:name w:val="Základný text 31"/>
    <w:basedOn w:val="Normlny"/>
    <w:rsid w:val="00600200"/>
    <w:pPr>
      <w:suppressAutoHyphens/>
      <w:spacing w:after="120"/>
    </w:pPr>
    <w:rPr>
      <w:rFonts w:cs="Calibri"/>
      <w:sz w:val="16"/>
      <w:szCs w:val="16"/>
      <w:lang w:eastAsia="ar-SA"/>
    </w:rPr>
  </w:style>
  <w:style w:type="character" w:customStyle="1" w:styleId="Nadpis1Char">
    <w:name w:val="Nadpis 1 Char"/>
    <w:link w:val="Nadpis1"/>
    <w:rsid w:val="00DA2468"/>
    <w:rPr>
      <w:b/>
      <w:sz w:val="36"/>
      <w:szCs w:val="36"/>
      <w:lang w:val="cs-CZ" w:eastAsia="cs-CZ"/>
    </w:rPr>
  </w:style>
  <w:style w:type="table" w:styleId="Mriekatabuky">
    <w:name w:val="Table Grid"/>
    <w:basedOn w:val="Normlnatabuka"/>
    <w:uiPriority w:val="59"/>
    <w:rsid w:val="00DA2468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Zkladntext">
    <w:name w:val="Body Text"/>
    <w:basedOn w:val="Normlny"/>
    <w:link w:val="ZkladntextChar"/>
    <w:rsid w:val="005734AA"/>
    <w:pPr>
      <w:suppressAutoHyphens/>
      <w:overflowPunct w:val="0"/>
      <w:autoSpaceDE w:val="0"/>
      <w:spacing w:line="276" w:lineRule="auto"/>
    </w:pPr>
    <w:rPr>
      <w:szCs w:val="20"/>
      <w:lang w:eastAsia="ar-SA"/>
    </w:rPr>
  </w:style>
  <w:style w:type="character" w:customStyle="1" w:styleId="ZkladntextChar">
    <w:name w:val="Základný text Char"/>
    <w:link w:val="Zkladntext"/>
    <w:rsid w:val="005734AA"/>
    <w:rPr>
      <w:sz w:val="24"/>
      <w:lang w:eastAsia="ar-SA"/>
    </w:rPr>
  </w:style>
  <w:style w:type="paragraph" w:styleId="Textpoznmkypodiarou">
    <w:name w:val="footnote text"/>
    <w:basedOn w:val="Normlny"/>
    <w:link w:val="TextpoznmkypodiarouChar"/>
    <w:rsid w:val="005734AA"/>
    <w:pPr>
      <w:suppressAutoHyphens/>
    </w:pPr>
    <w:rPr>
      <w:sz w:val="20"/>
      <w:szCs w:val="20"/>
      <w:lang w:eastAsia="ar-SA"/>
    </w:rPr>
  </w:style>
  <w:style w:type="character" w:customStyle="1" w:styleId="TextpoznmkypodiarouChar">
    <w:name w:val="Text poznámky pod čiarou Char"/>
    <w:link w:val="Textpoznmkypodiarou"/>
    <w:rsid w:val="005734AA"/>
    <w:rPr>
      <w:lang w:eastAsia="ar-SA"/>
    </w:rPr>
  </w:style>
  <w:style w:type="character" w:customStyle="1" w:styleId="fancytree-title">
    <w:name w:val="fancytree-title"/>
    <w:rsid w:val="009E67D1"/>
  </w:style>
  <w:style w:type="character" w:customStyle="1" w:styleId="Nadpis2Char">
    <w:name w:val="Nadpis 2 Char"/>
    <w:link w:val="Nadpis2"/>
    <w:uiPriority w:val="9"/>
    <w:semiHidden/>
    <w:rsid w:val="00DE0362"/>
    <w:rPr>
      <w:rFonts w:ascii="Cambria" w:eastAsia="Times New Roman" w:hAnsi="Cambria" w:cs="Times New Roman"/>
      <w:b/>
      <w:bCs/>
      <w:i/>
      <w:iCs/>
      <w:sz w:val="28"/>
      <w:szCs w:val="28"/>
      <w:lang w:val="cs-CZ" w:eastAsia="cs-CZ"/>
    </w:rPr>
  </w:style>
  <w:style w:type="character" w:customStyle="1" w:styleId="menu">
    <w:name w:val="menu"/>
    <w:rsid w:val="00DE0362"/>
  </w:style>
  <w:style w:type="character" w:customStyle="1" w:styleId="apple-converted-space">
    <w:name w:val="apple-converted-space"/>
    <w:rsid w:val="00DE0362"/>
  </w:style>
  <w:style w:type="paragraph" w:styleId="Normlnywebov">
    <w:name w:val="Normal (Web)"/>
    <w:basedOn w:val="Normlny"/>
    <w:uiPriority w:val="99"/>
    <w:unhideWhenUsed/>
    <w:rsid w:val="00DE0362"/>
    <w:pPr>
      <w:spacing w:before="100" w:beforeAutospacing="1" w:after="100" w:afterAutospacing="1"/>
    </w:pPr>
    <w:rPr>
      <w:lang w:eastAsia="sk-SK"/>
    </w:rPr>
  </w:style>
  <w:style w:type="character" w:styleId="Siln">
    <w:name w:val="Strong"/>
    <w:uiPriority w:val="22"/>
    <w:qFormat/>
    <w:rsid w:val="00DE0362"/>
    <w:rPr>
      <w:b/>
      <w:bCs/>
    </w:rPr>
  </w:style>
  <w:style w:type="character" w:customStyle="1" w:styleId="HlavikaChar">
    <w:name w:val="Hlavička Char"/>
    <w:basedOn w:val="Predvolenpsmoodseku"/>
    <w:link w:val="Hlavika"/>
    <w:uiPriority w:val="99"/>
    <w:rsid w:val="006B1168"/>
    <w:rPr>
      <w:sz w:val="24"/>
      <w:szCs w:val="24"/>
      <w:lang w:val="cs-CZ" w:eastAsia="cs-CZ"/>
    </w:rPr>
  </w:style>
  <w:style w:type="character" w:customStyle="1" w:styleId="PtaChar">
    <w:name w:val="Päta Char"/>
    <w:basedOn w:val="Predvolenpsmoodseku"/>
    <w:link w:val="Pta"/>
    <w:uiPriority w:val="99"/>
    <w:rsid w:val="00254241"/>
    <w:rPr>
      <w:sz w:val="24"/>
      <w:szCs w:val="24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49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6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937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4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15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1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76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25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888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48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4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289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808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68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96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026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0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16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55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93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31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0825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162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2521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664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72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2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1403</Words>
  <Characters>7999</Characters>
  <Application>Microsoft Office Word</Application>
  <DocSecurity>0</DocSecurity>
  <Lines>66</Lines>
  <Paragraphs>18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>Slanské vrchy – východ, o</vt:lpstr>
    </vt:vector>
  </TitlesOfParts>
  <Company>Ocú Soľ</Company>
  <LinksUpToDate>false</LinksUpToDate>
  <CharactersWithSpaces>9384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Zuzina</cp:lastModifiedBy>
  <cp:revision>2</cp:revision>
  <cp:lastPrinted>2017-06-09T09:16:00Z</cp:lastPrinted>
  <dcterms:created xsi:type="dcterms:W3CDTF">2017-11-08T12:36:00Z</dcterms:created>
  <dcterms:modified xsi:type="dcterms:W3CDTF">2017-11-08T12:36:00Z</dcterms:modified>
</cp:coreProperties>
</file>