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D6A" w:rsidRDefault="00E53D6A" w:rsidP="00E53D6A">
      <w:pPr>
        <w:pStyle w:val="Default"/>
      </w:pPr>
    </w:p>
    <w:p w:rsidR="00E53D6A" w:rsidRDefault="00E53D6A" w:rsidP="00C83E7A">
      <w:pPr>
        <w:pStyle w:val="Default"/>
        <w:jc w:val="center"/>
        <w:rPr>
          <w:sz w:val="32"/>
          <w:szCs w:val="32"/>
        </w:rPr>
      </w:pPr>
      <w:r>
        <w:rPr>
          <w:b/>
          <w:bCs/>
          <w:sz w:val="32"/>
          <w:szCs w:val="32"/>
        </w:rPr>
        <w:t>ZMLUVA O DIELO č. ...</w:t>
      </w:r>
      <w:r w:rsidR="00956B2C">
        <w:rPr>
          <w:b/>
          <w:bCs/>
          <w:sz w:val="32"/>
          <w:szCs w:val="32"/>
        </w:rPr>
        <w:t xml:space="preserve"> /VZOR/</w:t>
      </w:r>
      <w:bookmarkStart w:id="0" w:name="_GoBack"/>
      <w:bookmarkEnd w:id="0"/>
    </w:p>
    <w:p w:rsidR="00E53D6A" w:rsidRDefault="00E53D6A" w:rsidP="00C83E7A">
      <w:pPr>
        <w:pStyle w:val="Default"/>
        <w:jc w:val="center"/>
        <w:rPr>
          <w:sz w:val="23"/>
          <w:szCs w:val="23"/>
        </w:rPr>
      </w:pPr>
      <w:r>
        <w:rPr>
          <w:sz w:val="23"/>
          <w:szCs w:val="23"/>
        </w:rPr>
        <w:t>uzavretá v zmysle § 536 a nasl. Obchodného zákonníka č. 513/1991 Zb. v znení neskorších predpisov</w:t>
      </w:r>
    </w:p>
    <w:p w:rsidR="00C83E7A" w:rsidRDefault="00C83E7A" w:rsidP="00C83E7A">
      <w:pPr>
        <w:pStyle w:val="Default"/>
        <w:jc w:val="center"/>
        <w:rPr>
          <w:sz w:val="23"/>
          <w:szCs w:val="23"/>
        </w:rPr>
      </w:pPr>
    </w:p>
    <w:p w:rsidR="00C83E7A" w:rsidRDefault="00E53D6A" w:rsidP="00E53D6A">
      <w:pPr>
        <w:pStyle w:val="Default"/>
        <w:rPr>
          <w:sz w:val="23"/>
          <w:szCs w:val="23"/>
        </w:rPr>
      </w:pPr>
      <w:r>
        <w:rPr>
          <w:b/>
          <w:bCs/>
          <w:sz w:val="23"/>
          <w:szCs w:val="23"/>
        </w:rPr>
        <w:t xml:space="preserve">OBJEDNÁVATEĽ: </w:t>
      </w:r>
      <w:r w:rsidR="00C83E7A">
        <w:rPr>
          <w:b/>
          <w:bCs/>
          <w:sz w:val="23"/>
          <w:szCs w:val="23"/>
        </w:rPr>
        <w:t xml:space="preserve">  </w:t>
      </w:r>
      <w:r w:rsidR="00C83E7A">
        <w:rPr>
          <w:sz w:val="23"/>
          <w:szCs w:val="23"/>
        </w:rPr>
        <w:t>Mesto Spišská Stará Ves</w:t>
      </w:r>
      <w:r>
        <w:rPr>
          <w:sz w:val="23"/>
          <w:szCs w:val="23"/>
        </w:rPr>
        <w:t xml:space="preserve"> </w:t>
      </w:r>
    </w:p>
    <w:p w:rsidR="00E53D6A" w:rsidRDefault="00C83E7A" w:rsidP="00C83E7A">
      <w:pPr>
        <w:pStyle w:val="Default"/>
        <w:ind w:left="1416" w:firstLine="708"/>
        <w:rPr>
          <w:sz w:val="23"/>
          <w:szCs w:val="23"/>
        </w:rPr>
      </w:pPr>
      <w:r>
        <w:rPr>
          <w:sz w:val="23"/>
          <w:szCs w:val="23"/>
        </w:rPr>
        <w:t>Štúrova 228/109, 061 01 Spišská Stará Ves</w:t>
      </w:r>
    </w:p>
    <w:p w:rsidR="00E53D6A" w:rsidRDefault="00E53D6A" w:rsidP="00E53D6A">
      <w:pPr>
        <w:pStyle w:val="Default"/>
        <w:rPr>
          <w:sz w:val="23"/>
          <w:szCs w:val="23"/>
        </w:rPr>
      </w:pPr>
      <w:r>
        <w:rPr>
          <w:sz w:val="23"/>
          <w:szCs w:val="23"/>
        </w:rPr>
        <w:t xml:space="preserve">V zastúpení: </w:t>
      </w:r>
      <w:r w:rsidR="00C83E7A">
        <w:rPr>
          <w:sz w:val="23"/>
          <w:szCs w:val="23"/>
        </w:rPr>
        <w:t xml:space="preserve">  </w:t>
      </w:r>
      <w:r w:rsidR="00C83E7A">
        <w:rPr>
          <w:sz w:val="23"/>
          <w:szCs w:val="23"/>
        </w:rPr>
        <w:tab/>
      </w:r>
      <w:r w:rsidR="00C83E7A">
        <w:rPr>
          <w:sz w:val="23"/>
          <w:szCs w:val="23"/>
        </w:rPr>
        <w:tab/>
      </w:r>
      <w:r>
        <w:rPr>
          <w:sz w:val="23"/>
          <w:szCs w:val="23"/>
        </w:rPr>
        <w:t xml:space="preserve">Ing. </w:t>
      </w:r>
      <w:r w:rsidR="00C83E7A">
        <w:rPr>
          <w:sz w:val="23"/>
          <w:szCs w:val="23"/>
        </w:rPr>
        <w:t>Ján Kurňava, primátor mesta</w:t>
      </w:r>
      <w:r>
        <w:rPr>
          <w:sz w:val="23"/>
          <w:szCs w:val="23"/>
        </w:rPr>
        <w:t xml:space="preserve"> </w:t>
      </w:r>
    </w:p>
    <w:p w:rsidR="00E53D6A" w:rsidRDefault="00E53D6A" w:rsidP="00E53D6A">
      <w:pPr>
        <w:pStyle w:val="Default"/>
        <w:rPr>
          <w:sz w:val="23"/>
          <w:szCs w:val="23"/>
        </w:rPr>
      </w:pPr>
      <w:r>
        <w:rPr>
          <w:sz w:val="23"/>
          <w:szCs w:val="23"/>
        </w:rPr>
        <w:t xml:space="preserve">IČO: </w:t>
      </w:r>
      <w:r w:rsidR="00C83E7A">
        <w:rPr>
          <w:sz w:val="23"/>
          <w:szCs w:val="23"/>
        </w:rPr>
        <w:tab/>
      </w:r>
      <w:r w:rsidR="00C83E7A">
        <w:rPr>
          <w:sz w:val="23"/>
          <w:szCs w:val="23"/>
        </w:rPr>
        <w:tab/>
      </w:r>
      <w:r w:rsidR="00C83E7A">
        <w:rPr>
          <w:sz w:val="23"/>
          <w:szCs w:val="23"/>
        </w:rPr>
        <w:tab/>
      </w:r>
      <w:r>
        <w:rPr>
          <w:sz w:val="23"/>
          <w:szCs w:val="23"/>
        </w:rPr>
        <w:t>00</w:t>
      </w:r>
      <w:r w:rsidR="00C83E7A">
        <w:rPr>
          <w:sz w:val="23"/>
          <w:szCs w:val="23"/>
        </w:rPr>
        <w:t>326526</w:t>
      </w:r>
      <w:r>
        <w:rPr>
          <w:sz w:val="23"/>
          <w:szCs w:val="23"/>
        </w:rPr>
        <w:t xml:space="preserve"> </w:t>
      </w:r>
    </w:p>
    <w:p w:rsidR="00E53D6A" w:rsidRDefault="00E53D6A" w:rsidP="00E53D6A">
      <w:pPr>
        <w:pStyle w:val="Default"/>
        <w:rPr>
          <w:sz w:val="23"/>
          <w:szCs w:val="23"/>
        </w:rPr>
      </w:pPr>
      <w:r>
        <w:rPr>
          <w:sz w:val="23"/>
          <w:szCs w:val="23"/>
        </w:rPr>
        <w:t xml:space="preserve">Bankové spojenie: </w:t>
      </w:r>
      <w:r w:rsidR="00C83E7A">
        <w:rPr>
          <w:sz w:val="23"/>
          <w:szCs w:val="23"/>
        </w:rPr>
        <w:tab/>
        <w:t>Slovenská sporiteľňa a.s.</w:t>
      </w:r>
      <w:r>
        <w:rPr>
          <w:sz w:val="23"/>
          <w:szCs w:val="23"/>
        </w:rPr>
        <w:t xml:space="preserve"> </w:t>
      </w:r>
    </w:p>
    <w:p w:rsidR="00E53D6A" w:rsidRDefault="00E53D6A" w:rsidP="00E53D6A">
      <w:pPr>
        <w:pStyle w:val="Default"/>
        <w:rPr>
          <w:sz w:val="23"/>
          <w:szCs w:val="23"/>
        </w:rPr>
      </w:pPr>
      <w:r>
        <w:rPr>
          <w:sz w:val="23"/>
          <w:szCs w:val="23"/>
        </w:rPr>
        <w:t xml:space="preserve">Číslo účtu: </w:t>
      </w:r>
      <w:r w:rsidR="00C83E7A">
        <w:rPr>
          <w:sz w:val="23"/>
          <w:szCs w:val="23"/>
        </w:rPr>
        <w:tab/>
      </w:r>
      <w:r w:rsidR="00C83E7A">
        <w:rPr>
          <w:sz w:val="23"/>
          <w:szCs w:val="23"/>
        </w:rPr>
        <w:tab/>
      </w:r>
      <w:r>
        <w:rPr>
          <w:sz w:val="23"/>
          <w:szCs w:val="23"/>
        </w:rPr>
        <w:t>IBAN: SK</w:t>
      </w:r>
      <w:r w:rsidR="00C83E7A">
        <w:rPr>
          <w:sz w:val="23"/>
          <w:szCs w:val="23"/>
        </w:rPr>
        <w:t>85</w:t>
      </w:r>
      <w:r>
        <w:rPr>
          <w:sz w:val="23"/>
          <w:szCs w:val="23"/>
        </w:rPr>
        <w:t xml:space="preserve"> </w:t>
      </w:r>
      <w:r w:rsidR="00C83E7A">
        <w:rPr>
          <w:sz w:val="23"/>
          <w:szCs w:val="23"/>
        </w:rPr>
        <w:t>09000000000492729470</w:t>
      </w:r>
      <w:r>
        <w:rPr>
          <w:sz w:val="23"/>
          <w:szCs w:val="23"/>
        </w:rPr>
        <w:t xml:space="preserve"> </w:t>
      </w:r>
    </w:p>
    <w:p w:rsidR="00E53D6A" w:rsidRDefault="00E53D6A" w:rsidP="00E53D6A">
      <w:pPr>
        <w:pStyle w:val="Default"/>
        <w:rPr>
          <w:sz w:val="23"/>
          <w:szCs w:val="23"/>
        </w:rPr>
      </w:pPr>
      <w:r>
        <w:rPr>
          <w:sz w:val="23"/>
          <w:szCs w:val="23"/>
        </w:rPr>
        <w:t xml:space="preserve">Tel. kontakt: </w:t>
      </w:r>
      <w:r w:rsidR="00C83E7A">
        <w:rPr>
          <w:sz w:val="23"/>
          <w:szCs w:val="23"/>
        </w:rPr>
        <w:tab/>
      </w:r>
      <w:r w:rsidR="00C83E7A">
        <w:rPr>
          <w:sz w:val="23"/>
          <w:szCs w:val="23"/>
        </w:rPr>
        <w:tab/>
        <w:t>0910 253 979</w:t>
      </w:r>
      <w:r>
        <w:rPr>
          <w:sz w:val="23"/>
          <w:szCs w:val="23"/>
        </w:rPr>
        <w:t xml:space="preserve"> </w:t>
      </w:r>
    </w:p>
    <w:p w:rsidR="00E53D6A" w:rsidRDefault="00E53D6A" w:rsidP="00E53D6A">
      <w:pPr>
        <w:pStyle w:val="Default"/>
        <w:rPr>
          <w:sz w:val="23"/>
          <w:szCs w:val="23"/>
        </w:rPr>
      </w:pPr>
      <w:r>
        <w:rPr>
          <w:sz w:val="23"/>
          <w:szCs w:val="23"/>
        </w:rPr>
        <w:t xml:space="preserve">e-mail: </w:t>
      </w:r>
      <w:r w:rsidR="00C83E7A">
        <w:rPr>
          <w:sz w:val="23"/>
          <w:szCs w:val="23"/>
        </w:rPr>
        <w:tab/>
      </w:r>
      <w:r w:rsidR="00C83E7A">
        <w:rPr>
          <w:sz w:val="23"/>
          <w:szCs w:val="23"/>
        </w:rPr>
        <w:tab/>
        <w:t>mesto@spisskastaraves.sk</w:t>
      </w:r>
      <w:r>
        <w:rPr>
          <w:sz w:val="23"/>
          <w:szCs w:val="23"/>
        </w:rPr>
        <w:t xml:space="preserve"> </w:t>
      </w:r>
    </w:p>
    <w:p w:rsidR="00E53D6A" w:rsidRDefault="00E53D6A" w:rsidP="00E53D6A">
      <w:pPr>
        <w:pStyle w:val="Default"/>
        <w:rPr>
          <w:sz w:val="23"/>
          <w:szCs w:val="23"/>
        </w:rPr>
      </w:pPr>
      <w:r>
        <w:rPr>
          <w:sz w:val="23"/>
          <w:szCs w:val="23"/>
        </w:rPr>
        <w:t xml:space="preserve">(ďalej len objednávateľ) </w:t>
      </w:r>
    </w:p>
    <w:p w:rsidR="00C83E7A" w:rsidRDefault="00C83E7A" w:rsidP="00E53D6A">
      <w:pPr>
        <w:rPr>
          <w:bCs/>
          <w:sz w:val="23"/>
          <w:szCs w:val="23"/>
        </w:rPr>
      </w:pPr>
    </w:p>
    <w:p w:rsidR="00E53D6A" w:rsidRPr="00C83E7A" w:rsidRDefault="00E53D6A" w:rsidP="00C83E7A">
      <w:pPr>
        <w:rPr>
          <w:bCs/>
          <w:sz w:val="23"/>
          <w:szCs w:val="23"/>
        </w:rPr>
      </w:pPr>
      <w:r w:rsidRPr="00C83E7A">
        <w:rPr>
          <w:bCs/>
          <w:sz w:val="23"/>
          <w:szCs w:val="23"/>
        </w:rPr>
        <w:t>a</w:t>
      </w:r>
    </w:p>
    <w:p w:rsidR="00E53D6A" w:rsidRDefault="00E53D6A" w:rsidP="00E53D6A">
      <w:pPr>
        <w:pStyle w:val="Default"/>
        <w:rPr>
          <w:b/>
          <w:bCs/>
          <w:sz w:val="23"/>
          <w:szCs w:val="23"/>
        </w:rPr>
      </w:pPr>
      <w:r>
        <w:rPr>
          <w:b/>
          <w:bCs/>
          <w:sz w:val="23"/>
          <w:szCs w:val="23"/>
        </w:rPr>
        <w:t xml:space="preserve">ZHOTOVITEĽ: </w:t>
      </w:r>
    </w:p>
    <w:p w:rsidR="00E53D6A" w:rsidRDefault="00E53D6A" w:rsidP="00E53D6A">
      <w:pPr>
        <w:pStyle w:val="Default"/>
        <w:rPr>
          <w:sz w:val="23"/>
          <w:szCs w:val="23"/>
        </w:rPr>
      </w:pPr>
    </w:p>
    <w:p w:rsidR="00E53D6A" w:rsidRDefault="00E53D6A" w:rsidP="00E53D6A">
      <w:pPr>
        <w:pStyle w:val="Default"/>
        <w:rPr>
          <w:sz w:val="23"/>
          <w:szCs w:val="23"/>
        </w:rPr>
      </w:pPr>
      <w:r>
        <w:rPr>
          <w:sz w:val="23"/>
          <w:szCs w:val="23"/>
        </w:rPr>
        <w:t xml:space="preserve">V zastúpení: </w:t>
      </w:r>
    </w:p>
    <w:p w:rsidR="00E53D6A" w:rsidRDefault="00E53D6A" w:rsidP="00E53D6A">
      <w:pPr>
        <w:pStyle w:val="Default"/>
        <w:rPr>
          <w:sz w:val="23"/>
          <w:szCs w:val="23"/>
        </w:rPr>
      </w:pPr>
      <w:r>
        <w:rPr>
          <w:sz w:val="23"/>
          <w:szCs w:val="23"/>
        </w:rPr>
        <w:t xml:space="preserve">IČO: </w:t>
      </w:r>
    </w:p>
    <w:p w:rsidR="00E53D6A" w:rsidRDefault="00E53D6A" w:rsidP="00E53D6A">
      <w:pPr>
        <w:pStyle w:val="Default"/>
        <w:rPr>
          <w:sz w:val="23"/>
          <w:szCs w:val="23"/>
        </w:rPr>
      </w:pPr>
      <w:r>
        <w:rPr>
          <w:sz w:val="23"/>
          <w:szCs w:val="23"/>
        </w:rPr>
        <w:t xml:space="preserve">Bankové spojenie: </w:t>
      </w:r>
    </w:p>
    <w:p w:rsidR="00E53D6A" w:rsidRDefault="00E53D6A" w:rsidP="00E53D6A">
      <w:pPr>
        <w:pStyle w:val="Default"/>
        <w:rPr>
          <w:sz w:val="23"/>
          <w:szCs w:val="23"/>
        </w:rPr>
      </w:pPr>
      <w:r>
        <w:rPr>
          <w:sz w:val="23"/>
          <w:szCs w:val="23"/>
        </w:rPr>
        <w:t xml:space="preserve">Číslo účtu: IBAN: </w:t>
      </w:r>
    </w:p>
    <w:p w:rsidR="00E53D6A" w:rsidRDefault="00E53D6A" w:rsidP="00E53D6A">
      <w:pPr>
        <w:pStyle w:val="Default"/>
        <w:rPr>
          <w:sz w:val="23"/>
          <w:szCs w:val="23"/>
        </w:rPr>
      </w:pPr>
      <w:r>
        <w:rPr>
          <w:sz w:val="23"/>
          <w:szCs w:val="23"/>
        </w:rPr>
        <w:t xml:space="preserve">Tel. kontakt: </w:t>
      </w:r>
    </w:p>
    <w:p w:rsidR="00E53D6A" w:rsidRDefault="00E53D6A" w:rsidP="00E53D6A">
      <w:pPr>
        <w:pStyle w:val="Default"/>
        <w:rPr>
          <w:sz w:val="23"/>
          <w:szCs w:val="23"/>
        </w:rPr>
      </w:pPr>
      <w:r>
        <w:rPr>
          <w:sz w:val="23"/>
          <w:szCs w:val="23"/>
        </w:rPr>
        <w:t xml:space="preserve">e-mail: </w:t>
      </w:r>
    </w:p>
    <w:p w:rsidR="00E53D6A" w:rsidRDefault="00E53D6A" w:rsidP="00E53D6A">
      <w:pPr>
        <w:pStyle w:val="Default"/>
        <w:rPr>
          <w:sz w:val="23"/>
          <w:szCs w:val="23"/>
        </w:rPr>
      </w:pPr>
      <w:r>
        <w:rPr>
          <w:sz w:val="23"/>
          <w:szCs w:val="23"/>
        </w:rPr>
        <w:t xml:space="preserve">(ďalej len zhotoviteľ) </w:t>
      </w:r>
    </w:p>
    <w:p w:rsidR="00C83E7A" w:rsidRDefault="00C83E7A" w:rsidP="00E53D6A">
      <w:pPr>
        <w:pStyle w:val="Default"/>
        <w:rPr>
          <w:sz w:val="23"/>
          <w:szCs w:val="23"/>
        </w:rPr>
      </w:pPr>
    </w:p>
    <w:p w:rsidR="00E53D6A" w:rsidRDefault="00E53D6A" w:rsidP="00E53D6A">
      <w:pPr>
        <w:pStyle w:val="Default"/>
        <w:rPr>
          <w:sz w:val="23"/>
          <w:szCs w:val="23"/>
        </w:rPr>
      </w:pPr>
      <w:r>
        <w:rPr>
          <w:sz w:val="23"/>
          <w:szCs w:val="23"/>
        </w:rPr>
        <w:t xml:space="preserve">uzatvárajú dnešného dňa túto zmluvu o budúcej zmluve o dielo podľa paragrafu 536 a nasl. zákona č. 513/1991 Zb. za nasledovných podmienok: </w:t>
      </w:r>
    </w:p>
    <w:p w:rsidR="00C83E7A" w:rsidRDefault="00C83E7A" w:rsidP="00E53D6A">
      <w:pPr>
        <w:pStyle w:val="Default"/>
        <w:rPr>
          <w:sz w:val="23"/>
          <w:szCs w:val="23"/>
        </w:rPr>
      </w:pPr>
    </w:p>
    <w:p w:rsidR="00C83E7A" w:rsidRPr="00C83E7A" w:rsidRDefault="00E53D6A" w:rsidP="00C83E7A">
      <w:pPr>
        <w:pStyle w:val="Default"/>
        <w:jc w:val="center"/>
        <w:rPr>
          <w:b/>
          <w:bCs/>
        </w:rPr>
      </w:pPr>
      <w:r w:rsidRPr="00C83E7A">
        <w:rPr>
          <w:b/>
          <w:bCs/>
        </w:rPr>
        <w:t>Článok 1.</w:t>
      </w:r>
    </w:p>
    <w:p w:rsidR="00E53D6A" w:rsidRPr="00C83E7A" w:rsidRDefault="00E53D6A" w:rsidP="00C83E7A">
      <w:pPr>
        <w:jc w:val="center"/>
        <w:rPr>
          <w:rFonts w:ascii="Times New Roman" w:hAnsi="Times New Roman" w:cs="Times New Roman"/>
          <w:b/>
          <w:bCs/>
          <w:sz w:val="24"/>
          <w:szCs w:val="24"/>
        </w:rPr>
      </w:pPr>
      <w:r w:rsidRPr="00C83E7A">
        <w:rPr>
          <w:rFonts w:ascii="Times New Roman" w:hAnsi="Times New Roman" w:cs="Times New Roman"/>
          <w:b/>
          <w:bCs/>
          <w:sz w:val="24"/>
          <w:szCs w:val="24"/>
        </w:rPr>
        <w:t>Predmet zmluvy</w:t>
      </w:r>
    </w:p>
    <w:p w:rsidR="00C83E7A" w:rsidRDefault="00E53D6A" w:rsidP="00E53D6A">
      <w:pPr>
        <w:pStyle w:val="Default"/>
        <w:rPr>
          <w:sz w:val="23"/>
          <w:szCs w:val="23"/>
        </w:rPr>
      </w:pPr>
      <w:r>
        <w:rPr>
          <w:sz w:val="23"/>
          <w:szCs w:val="23"/>
        </w:rPr>
        <w:t xml:space="preserve">1.1 Predmetom zmluvy o dielo je vypracovanie a vykonanie projektu jednoduchých pozemkových úprav v katastrálnom území </w:t>
      </w:r>
      <w:r w:rsidR="00C83E7A">
        <w:rPr>
          <w:b/>
          <w:bCs/>
          <w:sz w:val="23"/>
          <w:szCs w:val="23"/>
        </w:rPr>
        <w:t>Spišská Stará Ves</w:t>
      </w:r>
      <w:r>
        <w:rPr>
          <w:b/>
          <w:bCs/>
          <w:sz w:val="23"/>
          <w:szCs w:val="23"/>
        </w:rPr>
        <w:t xml:space="preserve">, </w:t>
      </w:r>
      <w:r>
        <w:rPr>
          <w:sz w:val="23"/>
          <w:szCs w:val="23"/>
        </w:rPr>
        <w:t xml:space="preserve">okres </w:t>
      </w:r>
      <w:r w:rsidR="00C83E7A">
        <w:rPr>
          <w:sz w:val="23"/>
          <w:szCs w:val="23"/>
        </w:rPr>
        <w:t>Kežmarok</w:t>
      </w:r>
      <w:r>
        <w:rPr>
          <w:sz w:val="23"/>
          <w:szCs w:val="23"/>
        </w:rPr>
        <w:t xml:space="preserve">, kraj </w:t>
      </w:r>
      <w:r w:rsidR="00C83E7A">
        <w:rPr>
          <w:sz w:val="23"/>
          <w:szCs w:val="23"/>
        </w:rPr>
        <w:t>Prešov</w:t>
      </w:r>
      <w:r>
        <w:rPr>
          <w:sz w:val="23"/>
          <w:szCs w:val="23"/>
        </w:rPr>
        <w:t xml:space="preserve">, v lokalite </w:t>
      </w:r>
      <w:r w:rsidR="00C83E7A">
        <w:rPr>
          <w:b/>
          <w:bCs/>
          <w:sz w:val="23"/>
          <w:szCs w:val="23"/>
        </w:rPr>
        <w:t>Vyšná</w:t>
      </w:r>
      <w:r>
        <w:rPr>
          <w:b/>
          <w:bCs/>
          <w:sz w:val="23"/>
          <w:szCs w:val="23"/>
        </w:rPr>
        <w:t xml:space="preserve"> </w:t>
      </w:r>
      <w:r w:rsidR="00C83E7A">
        <w:rPr>
          <w:b/>
          <w:bCs/>
          <w:sz w:val="23"/>
          <w:szCs w:val="23"/>
        </w:rPr>
        <w:t>mláka</w:t>
      </w:r>
      <w:r>
        <w:rPr>
          <w:b/>
          <w:bCs/>
          <w:sz w:val="23"/>
          <w:szCs w:val="23"/>
        </w:rPr>
        <w:t xml:space="preserve"> </w:t>
      </w:r>
      <w:r>
        <w:rPr>
          <w:sz w:val="23"/>
          <w:szCs w:val="23"/>
        </w:rPr>
        <w:t xml:space="preserve">v etapách podľa čl. 2. ods. /2.1/ tejto zmluvy o dielo, príloha č.1- etapy vykonania a príloha č.2 – špecifické podmienky a príloha č. 3 – časový harmonogram, ktoré sú nedeliteľnou súčasťou tejto zmluvy o dielo. </w:t>
      </w:r>
    </w:p>
    <w:p w:rsidR="00E53D6A" w:rsidRDefault="00E53D6A" w:rsidP="00E53D6A">
      <w:pPr>
        <w:pStyle w:val="Default"/>
        <w:rPr>
          <w:sz w:val="23"/>
          <w:szCs w:val="23"/>
        </w:rPr>
      </w:pPr>
      <w:r>
        <w:rPr>
          <w:sz w:val="23"/>
          <w:szCs w:val="23"/>
        </w:rPr>
        <w:t xml:space="preserve">Počet vyhotovení podľa dodacích podmienok, z toho jeden exemplár v podobe tlačového výstupu určeného pre správny orgán a jeden exemplár požadovaných etáp pre odbor katastra a vo výmennom formáte FUVI, VGI, texty vo formátoch *.pdf. *.doc, *.xls, budú na CD médiu. Správnym orgánom je Okresný úrad v </w:t>
      </w:r>
      <w:r w:rsidR="00C83E7A">
        <w:rPr>
          <w:sz w:val="23"/>
          <w:szCs w:val="23"/>
        </w:rPr>
        <w:t>Kežmarku</w:t>
      </w:r>
      <w:r>
        <w:rPr>
          <w:sz w:val="23"/>
          <w:szCs w:val="23"/>
        </w:rPr>
        <w:t xml:space="preserve">, pozemkový a lesný odbor – pracovisko </w:t>
      </w:r>
      <w:r w:rsidR="00C83E7A">
        <w:rPr>
          <w:sz w:val="23"/>
          <w:szCs w:val="23"/>
        </w:rPr>
        <w:t>Kežmarok</w:t>
      </w:r>
      <w:r>
        <w:rPr>
          <w:sz w:val="23"/>
          <w:szCs w:val="23"/>
        </w:rPr>
        <w:t xml:space="preserve">, ktorý aj stanoví špecifické podmienky pre toto dielo. </w:t>
      </w:r>
    </w:p>
    <w:p w:rsidR="00E53D6A" w:rsidRDefault="00E53D6A" w:rsidP="00E53D6A">
      <w:pPr>
        <w:pStyle w:val="Default"/>
        <w:rPr>
          <w:sz w:val="23"/>
          <w:szCs w:val="23"/>
        </w:rPr>
      </w:pPr>
      <w:r>
        <w:rPr>
          <w:sz w:val="23"/>
          <w:szCs w:val="23"/>
        </w:rPr>
        <w:t xml:space="preserve">1.2 Celé dielo a jednotlivé etapy a ucelené časti diela je zhotoviteľ povinný spracovať komplexne a úplne a vykonať všetky úkony v súlade s predpismi bez ohľadu na stanovený obsah odovzdávanej dokumentácie, udržovať dielo v aktuálnom stave do jeho schválenia v zmysle zákona SNR č.330/1991 Zb. v znení neskorších predpisov. Dielo vypracuje a odovzdá objednávateľovi podľa Metodického návodu MP SR č. MN 74.20.73.46.30 na vykonávanie geodetických činností pre projekt pozemkových úprav z augusta 2008, Metodického návodu MP SR č.184-I/2001-430 o všeobecnej časti o konaní a o začatí pozemkových úprav z decembra 2001,v znení aktualizovaných verzií týchto metodických návodov a pokynov v čase spracovávania diela a v súlade s časovým harmonogramom, príloha č.3, ktoré sú neoddeliteľnou </w:t>
      </w:r>
      <w:r>
        <w:rPr>
          <w:sz w:val="23"/>
          <w:szCs w:val="23"/>
        </w:rPr>
        <w:lastRenderedPageBreak/>
        <w:t xml:space="preserve">súčasťou tejto zmluvy o dielo v prílohe č.2 a špecifickými podmienkami stanovenými správnym orgánom. </w:t>
      </w:r>
    </w:p>
    <w:p w:rsidR="00E53D6A" w:rsidRPr="00C83E7A" w:rsidRDefault="00E53D6A" w:rsidP="00E53D6A">
      <w:pPr>
        <w:pStyle w:val="Default"/>
      </w:pPr>
      <w:r w:rsidRPr="00C83E7A">
        <w:t xml:space="preserve">1.3 Zodpovedný projektant pre projekt pozemkových úprav podľa ods./1/ tohto článku je </w:t>
      </w:r>
    </w:p>
    <w:p w:rsidR="00E53D6A" w:rsidRPr="00C83E7A" w:rsidRDefault="00E53D6A" w:rsidP="00E53D6A">
      <w:pPr>
        <w:rPr>
          <w:rFonts w:ascii="Times New Roman" w:hAnsi="Times New Roman" w:cs="Times New Roman"/>
          <w:sz w:val="24"/>
          <w:szCs w:val="24"/>
        </w:rPr>
      </w:pPr>
      <w:r w:rsidRPr="00C83E7A">
        <w:rPr>
          <w:rFonts w:ascii="Times New Roman" w:hAnsi="Times New Roman" w:cs="Times New Roman"/>
          <w:b/>
          <w:bCs/>
          <w:sz w:val="24"/>
          <w:szCs w:val="24"/>
        </w:rPr>
        <w:t>..................</w:t>
      </w:r>
      <w:r w:rsidRPr="00C83E7A">
        <w:rPr>
          <w:rFonts w:ascii="Times New Roman" w:hAnsi="Times New Roman" w:cs="Times New Roman"/>
          <w:sz w:val="24"/>
          <w:szCs w:val="24"/>
        </w:rPr>
        <w:t>, držiteľ osvedčenia, evidenčné číslo ...... zo dňa ........., o získaní osobitnej odbornej spôsobilosti fyzickej osoby podľa § 25a odst.1 zákona SNR č.330/1991 Zb. o pozemkových úpravách, usporiadaní pozemkového vlastníctva, pozemkových úradoch, pozemkovom fonde a o pozemkových spoločenstvách v znení neskorších predpisov, ktorý zodpovedá za vypracovanie diela v zmysle zákona a technických predpisov.</w:t>
      </w:r>
    </w:p>
    <w:p w:rsidR="00E53D6A" w:rsidRDefault="00E53D6A" w:rsidP="00C83E7A">
      <w:pPr>
        <w:pStyle w:val="Default"/>
        <w:jc w:val="center"/>
        <w:rPr>
          <w:sz w:val="23"/>
          <w:szCs w:val="23"/>
        </w:rPr>
      </w:pPr>
      <w:r>
        <w:rPr>
          <w:b/>
          <w:bCs/>
          <w:sz w:val="23"/>
          <w:szCs w:val="23"/>
        </w:rPr>
        <w:t>Článok 2.</w:t>
      </w:r>
    </w:p>
    <w:p w:rsidR="00E53D6A" w:rsidRDefault="00E53D6A" w:rsidP="00C83E7A">
      <w:pPr>
        <w:pStyle w:val="Default"/>
        <w:jc w:val="center"/>
        <w:rPr>
          <w:sz w:val="23"/>
          <w:szCs w:val="23"/>
        </w:rPr>
      </w:pPr>
      <w:r>
        <w:rPr>
          <w:b/>
          <w:bCs/>
          <w:sz w:val="23"/>
          <w:szCs w:val="23"/>
        </w:rPr>
        <w:t>Spôsob a podmienky plnenia predmetu zmluvy</w:t>
      </w:r>
    </w:p>
    <w:p w:rsidR="00E53D6A" w:rsidRPr="00C83E7A" w:rsidRDefault="00E53D6A" w:rsidP="00E53D6A">
      <w:pPr>
        <w:pStyle w:val="Default"/>
      </w:pPr>
      <w:r w:rsidRPr="00C83E7A">
        <w:t xml:space="preserve">2.1 Zhotoviteľ sa zaväzuje vykonať dielo a fakturovať nasledovne podľa prílohy č.1. </w:t>
      </w:r>
    </w:p>
    <w:p w:rsidR="00E53D6A" w:rsidRPr="00C83E7A" w:rsidRDefault="00E53D6A" w:rsidP="00E53D6A">
      <w:pPr>
        <w:pStyle w:val="Default"/>
      </w:pPr>
      <w:r w:rsidRPr="00C83E7A">
        <w:t>2.2 V prípade, že účastníci konania využijú svoje zákonné právo podať námietky, prípadne návrh na preskúmanie rozhodnutia správneho orgánu súdom(zákon 330/1991 Zb.),</w:t>
      </w:r>
      <w:r w:rsidR="00C83E7A" w:rsidRPr="00C83E7A">
        <w:t xml:space="preserve"> </w:t>
      </w:r>
      <w:r w:rsidRPr="00C83E7A">
        <w:t xml:space="preserve">začína plynúť dodacia lehota pre nasledujúcu etapu, prípadne jej časť, až odo dňa právoplatnosti posledného rozhodnutia súdu, ktorým bolo rozhodnuté o návrhoch na preskúmanie rozhodnutia správneho orgánu, prípadne ak boli podané účastníkmi námietky a nebol podaný žiaden návrh na preskúmanie rozhodnutia správneho orgánu súdom, uplynutím lehoty stanovenej Občianskym sporovým poriadkom na podanie návrhu na preskúmanie rozhodnutia súdom, všetkým účastníkom, ktorí námietky podali. Od začatia tejto dodacej lehoty sa potom odvíjajú aj dodacie lehoty nasledujúcich etáp a celého diela. </w:t>
      </w:r>
    </w:p>
    <w:p w:rsidR="00E53D6A" w:rsidRPr="00C83E7A" w:rsidRDefault="00E53D6A" w:rsidP="00E53D6A">
      <w:pPr>
        <w:pStyle w:val="Default"/>
      </w:pPr>
      <w:r w:rsidRPr="00C83E7A">
        <w:t xml:space="preserve">2.3 Objednané práce budú dodané v sídle objednávateľa, v rámci dojednanej ceny uvedenej v čl. 4. </w:t>
      </w:r>
    </w:p>
    <w:p w:rsidR="00E53D6A" w:rsidRPr="00C83E7A" w:rsidRDefault="00E53D6A" w:rsidP="00E53D6A">
      <w:pPr>
        <w:pStyle w:val="Default"/>
      </w:pPr>
      <w:r w:rsidRPr="00C83E7A">
        <w:t xml:space="preserve">2.4 Pri plnení predmetu zmluvy sa zhotoviteľ zaväzuje dodržať všeobecne záväzné právne predpisy. </w:t>
      </w:r>
    </w:p>
    <w:p w:rsidR="00E53D6A" w:rsidRPr="00C83E7A" w:rsidRDefault="00E53D6A" w:rsidP="00E53D6A">
      <w:pPr>
        <w:pStyle w:val="Default"/>
      </w:pPr>
      <w:r w:rsidRPr="00C83E7A">
        <w:t xml:space="preserve">2.5 Do celkovej ceny diela nie sú zahrnuté náklady na doručovanie výpisov v rámci jednotlivých etáp projektu pre účastníkov JPÚ. Tieto doručuje a financuje OÚ pozemkový a lesný odbor. </w:t>
      </w:r>
    </w:p>
    <w:p w:rsidR="00E53D6A" w:rsidRPr="00C83E7A" w:rsidRDefault="00E53D6A" w:rsidP="00E53D6A">
      <w:pPr>
        <w:rPr>
          <w:rFonts w:ascii="Times New Roman" w:hAnsi="Times New Roman" w:cs="Times New Roman"/>
          <w:sz w:val="24"/>
          <w:szCs w:val="24"/>
        </w:rPr>
      </w:pPr>
      <w:r w:rsidRPr="00C83E7A">
        <w:rPr>
          <w:rFonts w:ascii="Times New Roman" w:hAnsi="Times New Roman" w:cs="Times New Roman"/>
          <w:sz w:val="24"/>
          <w:szCs w:val="24"/>
        </w:rPr>
        <w:t>2.5 Objednávateľ sa zaväzuje prevziať riadne, včas a bez chýb dokončené dielo v termíne uvedenom v čl. 4. a zaplatiť cenu predmetu plnenia v súlade s čl. 4. tejto zmluvy.</w:t>
      </w:r>
    </w:p>
    <w:p w:rsidR="00E53D6A" w:rsidRPr="00C83E7A" w:rsidRDefault="00E53D6A" w:rsidP="00C83E7A">
      <w:pPr>
        <w:pStyle w:val="Default"/>
        <w:jc w:val="center"/>
      </w:pPr>
      <w:r w:rsidRPr="00C83E7A">
        <w:rPr>
          <w:b/>
          <w:bCs/>
        </w:rPr>
        <w:t>Článok 3.</w:t>
      </w:r>
    </w:p>
    <w:p w:rsidR="00E53D6A" w:rsidRPr="00C83E7A" w:rsidRDefault="00E53D6A" w:rsidP="00C83E7A">
      <w:pPr>
        <w:pStyle w:val="Default"/>
        <w:jc w:val="center"/>
      </w:pPr>
      <w:r w:rsidRPr="00C83E7A">
        <w:rPr>
          <w:b/>
          <w:bCs/>
        </w:rPr>
        <w:t>Čas plnenia</w:t>
      </w:r>
    </w:p>
    <w:p w:rsidR="00E53D6A" w:rsidRPr="00C83E7A" w:rsidRDefault="00E53D6A" w:rsidP="00E53D6A">
      <w:pPr>
        <w:pStyle w:val="Default"/>
      </w:pPr>
      <w:r w:rsidRPr="00C83E7A">
        <w:t xml:space="preserve">3.1 Zhotoviteľ sa zaväzuje, že dielo vyhotoví a dodá v dohodnutom rozsahu podľa čl. 1. a čl. 2. zmluvy do 36 mesiacov od ustanovujúceho zhromaždenia účastníkov JPÚ a v súlade s časovým harmonogramom, ktorý tvorí neoddeliteľnú prílohu č. 3 tejto zmluvy. </w:t>
      </w:r>
    </w:p>
    <w:p w:rsidR="00E53D6A" w:rsidRPr="00C83E7A" w:rsidRDefault="00E53D6A" w:rsidP="00E53D6A">
      <w:pPr>
        <w:pStyle w:val="Default"/>
      </w:pPr>
      <w:r w:rsidRPr="00C83E7A">
        <w:t xml:space="preserve">3.2 Za vykonanie diela zhotoviteľom s možnosťou vystavenia faktúry zo strany zhotoviteľ, resp. za vykonanie časti diela sa pre účely tejto zmluvy považuje kvalitné, riadne, včasné a úplné dokončenie všetkých prác tvoriacich predmet diela v zmysle ustanovení článku 2. tejto zmluvy a písomné odovzdanie a prevzatie celého diela resp. časti v mieste vykonania diela objednávateľom, vrátane odovzdania príslušných dokladov a písomností. </w:t>
      </w:r>
    </w:p>
    <w:p w:rsidR="00E53D6A" w:rsidRDefault="00E53D6A" w:rsidP="00E53D6A">
      <w:pPr>
        <w:pStyle w:val="Default"/>
        <w:rPr>
          <w:sz w:val="23"/>
          <w:szCs w:val="23"/>
        </w:rPr>
      </w:pPr>
    </w:p>
    <w:p w:rsidR="00E53D6A" w:rsidRPr="00DC7105" w:rsidRDefault="00E53D6A" w:rsidP="00DC7105">
      <w:pPr>
        <w:pStyle w:val="Default"/>
        <w:jc w:val="center"/>
      </w:pPr>
      <w:r w:rsidRPr="00DC7105">
        <w:rPr>
          <w:b/>
          <w:bCs/>
        </w:rPr>
        <w:t>Článok 4.</w:t>
      </w:r>
    </w:p>
    <w:p w:rsidR="00E53D6A" w:rsidRPr="00DC7105" w:rsidRDefault="00E53D6A" w:rsidP="00DC7105">
      <w:pPr>
        <w:pStyle w:val="Default"/>
        <w:jc w:val="center"/>
      </w:pPr>
      <w:r w:rsidRPr="00DC7105">
        <w:rPr>
          <w:b/>
          <w:bCs/>
        </w:rPr>
        <w:t>Cena prác a platobné podmienky</w:t>
      </w:r>
    </w:p>
    <w:p w:rsidR="00E53D6A" w:rsidRPr="00DC7105" w:rsidRDefault="00E53D6A" w:rsidP="00E53D6A">
      <w:pPr>
        <w:pStyle w:val="Default"/>
      </w:pPr>
      <w:r w:rsidRPr="00DC7105">
        <w:t xml:space="preserve">4.2 Zmluvné strany sa dohodli na cene za dielo v rámci jednotlivých etáp, ucelených častí a fakturačných celkov v celkovej výške: </w:t>
      </w:r>
    </w:p>
    <w:p w:rsidR="00E53D6A" w:rsidRPr="00DC7105" w:rsidRDefault="00E53D6A" w:rsidP="00DC7105">
      <w:pPr>
        <w:pStyle w:val="Default"/>
        <w:jc w:val="center"/>
      </w:pPr>
      <w:r w:rsidRPr="00DC7105">
        <w:rPr>
          <w:b/>
          <w:bCs/>
        </w:rPr>
        <w:t>Cena v EUR : xxxxxxxx €</w:t>
      </w:r>
    </w:p>
    <w:p w:rsidR="00E53D6A" w:rsidRPr="00DC7105" w:rsidRDefault="00DC7105" w:rsidP="00DC7105">
      <w:pPr>
        <w:pStyle w:val="Default"/>
        <w:jc w:val="center"/>
      </w:pPr>
      <w:r>
        <w:rPr>
          <w:b/>
          <w:bCs/>
        </w:rPr>
        <w:t xml:space="preserve">             DPH</w:t>
      </w:r>
      <w:r w:rsidR="00E53D6A" w:rsidRPr="00DC7105">
        <w:rPr>
          <w:b/>
          <w:bCs/>
        </w:rPr>
        <w:t>: xxxxxxxx €</w:t>
      </w:r>
    </w:p>
    <w:p w:rsidR="00E53D6A" w:rsidRPr="00DC7105" w:rsidRDefault="00E53D6A" w:rsidP="00DC7105">
      <w:pPr>
        <w:pStyle w:val="Default"/>
        <w:jc w:val="center"/>
      </w:pPr>
      <w:r w:rsidRPr="00DC7105">
        <w:rPr>
          <w:b/>
          <w:bCs/>
        </w:rPr>
        <w:t>Cena celkom : xxxxxxxxx €</w:t>
      </w:r>
    </w:p>
    <w:p w:rsidR="00E53D6A" w:rsidRPr="00DC7105" w:rsidRDefault="00DC7105" w:rsidP="00E53D6A">
      <w:pPr>
        <w:pStyle w:val="Default"/>
      </w:pPr>
      <w:r>
        <w:rPr>
          <w:b/>
          <w:bCs/>
          <w:i/>
          <w:iCs/>
        </w:rPr>
        <w:t xml:space="preserve">Slovom: </w:t>
      </w:r>
      <w:r w:rsidR="00E53D6A" w:rsidRPr="00DC7105">
        <w:rPr>
          <w:b/>
          <w:bCs/>
          <w:i/>
          <w:iCs/>
        </w:rPr>
        <w:t xml:space="preserve">xxxxxxxxxxxxxxxxxxxxxxxxxxxxxxxxxxxxxxxxxxxxxxxxxxxxxx s DPH </w:t>
      </w:r>
    </w:p>
    <w:p w:rsidR="00E53D6A" w:rsidRPr="00DC7105" w:rsidRDefault="00E53D6A" w:rsidP="00E53D6A">
      <w:pPr>
        <w:rPr>
          <w:rFonts w:ascii="Times New Roman" w:hAnsi="Times New Roman" w:cs="Times New Roman"/>
          <w:sz w:val="24"/>
          <w:szCs w:val="24"/>
        </w:rPr>
      </w:pPr>
      <w:r w:rsidRPr="00DC7105">
        <w:rPr>
          <w:rFonts w:ascii="Times New Roman" w:hAnsi="Times New Roman" w:cs="Times New Roman"/>
          <w:sz w:val="24"/>
          <w:szCs w:val="24"/>
        </w:rPr>
        <w:lastRenderedPageBreak/>
        <w:t>Fakturácia sa bude vykonávať po ukončení a odovzdaní jednotlivých etáp tak, ako je uvedené v článku 2.1 príloha č.1. Objednávateľ uhradí faktúru do 14 dní po doručení faktúry.</w:t>
      </w:r>
    </w:p>
    <w:p w:rsidR="00E53D6A" w:rsidRDefault="00E53D6A" w:rsidP="00DC7105">
      <w:pPr>
        <w:pStyle w:val="Default"/>
        <w:jc w:val="center"/>
        <w:rPr>
          <w:sz w:val="23"/>
          <w:szCs w:val="23"/>
        </w:rPr>
      </w:pPr>
      <w:r>
        <w:rPr>
          <w:b/>
          <w:bCs/>
          <w:sz w:val="23"/>
          <w:szCs w:val="23"/>
        </w:rPr>
        <w:t>Článok 5.</w:t>
      </w:r>
    </w:p>
    <w:p w:rsidR="00E53D6A" w:rsidRPr="00DC7105" w:rsidRDefault="00E53D6A" w:rsidP="00DC7105">
      <w:pPr>
        <w:pStyle w:val="Default"/>
        <w:jc w:val="center"/>
      </w:pPr>
      <w:r w:rsidRPr="00DC7105">
        <w:rPr>
          <w:b/>
          <w:bCs/>
        </w:rPr>
        <w:t>Zodpovednosť za porušenie zmluvy</w:t>
      </w:r>
    </w:p>
    <w:p w:rsidR="00E53D6A" w:rsidRPr="00DC7105" w:rsidRDefault="00E53D6A" w:rsidP="00DC7105">
      <w:pPr>
        <w:rPr>
          <w:rFonts w:ascii="Times New Roman" w:hAnsi="Times New Roman" w:cs="Times New Roman"/>
          <w:sz w:val="24"/>
          <w:szCs w:val="24"/>
        </w:rPr>
      </w:pPr>
      <w:r w:rsidRPr="00DC7105">
        <w:rPr>
          <w:rFonts w:ascii="Times New Roman" w:hAnsi="Times New Roman" w:cs="Times New Roman"/>
          <w:sz w:val="24"/>
          <w:szCs w:val="24"/>
        </w:rPr>
        <w:t>5.4 Zhotoviteľ nezodpovedá za porušenie zmluvnej povinnosti, ak splneniu jeho povinnosti bráni prekážka, ktorá nastala nezávisle od jeho vôle, ak nemožno rozumne predpokladať, že by zhotoviteľ túto prekážku alebo jej následky odvrátil alebo prekonal, a ďalej, že by v čase podpisu tejto zmluvy túto prekážku predvídal.</w:t>
      </w:r>
    </w:p>
    <w:p w:rsidR="00E53D6A" w:rsidRPr="00DC7105" w:rsidRDefault="00E53D6A" w:rsidP="00DC7105">
      <w:pPr>
        <w:pStyle w:val="Default"/>
        <w:jc w:val="center"/>
      </w:pPr>
      <w:r w:rsidRPr="00DC7105">
        <w:rPr>
          <w:b/>
          <w:bCs/>
        </w:rPr>
        <w:t>Článok 6.</w:t>
      </w:r>
    </w:p>
    <w:p w:rsidR="00E53D6A" w:rsidRPr="00DC7105" w:rsidRDefault="00E53D6A" w:rsidP="00DC7105">
      <w:pPr>
        <w:pStyle w:val="Default"/>
        <w:jc w:val="center"/>
      </w:pPr>
      <w:r w:rsidRPr="00DC7105">
        <w:rPr>
          <w:b/>
          <w:bCs/>
        </w:rPr>
        <w:t>Sankcie</w:t>
      </w:r>
    </w:p>
    <w:p w:rsidR="00E53D6A" w:rsidRPr="00DC7105" w:rsidRDefault="00E53D6A" w:rsidP="00DC7105">
      <w:pPr>
        <w:pStyle w:val="Default"/>
      </w:pPr>
      <w:r w:rsidRPr="00DC7105">
        <w:t>6.1 Ak bude zhotoviteľ v omeškaní s plnením predmetu zmluvy podľa článku 3 tejto zmluvy alebo podľa časového harmonogramu, resp. je v omeškaní s vybavením reklamácie podľa článku 7 tejto zmluvy, zaplatí zmluvnú pokutu z omeškania vo výške 0,05 % za každý deň z dohodnutej celkovej ceny.</w:t>
      </w:r>
    </w:p>
    <w:p w:rsidR="00E53D6A" w:rsidRPr="00DC7105" w:rsidRDefault="00E53D6A" w:rsidP="00DC7105">
      <w:pPr>
        <w:pStyle w:val="Default"/>
      </w:pPr>
      <w:r w:rsidRPr="00DC7105">
        <w:t>6.2 V prípade omeškania objednávateľa s úhradou faktúry zaplatí tento zhotoviteľovi úrok z omeškania vo výške 0,05 % za každý deň omeškania s úhradou dlžnej sumy.</w:t>
      </w:r>
    </w:p>
    <w:p w:rsidR="00E53D6A" w:rsidRPr="00DC7105" w:rsidRDefault="00E53D6A" w:rsidP="00DC7105">
      <w:pPr>
        <w:rPr>
          <w:rFonts w:ascii="Times New Roman" w:hAnsi="Times New Roman" w:cs="Times New Roman"/>
          <w:sz w:val="24"/>
          <w:szCs w:val="24"/>
        </w:rPr>
      </w:pPr>
      <w:r w:rsidRPr="00DC7105">
        <w:rPr>
          <w:rFonts w:ascii="Times New Roman" w:hAnsi="Times New Roman" w:cs="Times New Roman"/>
          <w:sz w:val="24"/>
          <w:szCs w:val="24"/>
        </w:rPr>
        <w:t>6.3 Zmluvné strany sa dohodli, že dohodnutá výška zmluvnej pokuty je primeraná. Konkrétnu výšku takto určenej a splatnej zmluvnej pokuty môže objednávateľ jednostranným úkonom započítať proti nároku zhotoviteľa na zaplatenie ktorejkoľvek splatnej faktúry zhotoviteľa. Zaplatenie zmluvnej pokuty ustanovenej v tejto zmluve sa nedotýka nároku na náhradu škody.</w:t>
      </w:r>
    </w:p>
    <w:p w:rsidR="00E53D6A" w:rsidRDefault="00E53D6A" w:rsidP="00DC7105">
      <w:pPr>
        <w:pStyle w:val="Default"/>
        <w:jc w:val="center"/>
        <w:rPr>
          <w:sz w:val="23"/>
          <w:szCs w:val="23"/>
        </w:rPr>
      </w:pPr>
      <w:r>
        <w:rPr>
          <w:b/>
          <w:bCs/>
          <w:sz w:val="23"/>
          <w:szCs w:val="23"/>
        </w:rPr>
        <w:t>Článok 7.</w:t>
      </w:r>
    </w:p>
    <w:p w:rsidR="00E53D6A" w:rsidRDefault="00E53D6A" w:rsidP="00DC7105">
      <w:pPr>
        <w:pStyle w:val="Default"/>
        <w:jc w:val="center"/>
        <w:rPr>
          <w:sz w:val="23"/>
          <w:szCs w:val="23"/>
        </w:rPr>
      </w:pPr>
      <w:r>
        <w:rPr>
          <w:b/>
          <w:bCs/>
          <w:sz w:val="23"/>
          <w:szCs w:val="23"/>
        </w:rPr>
        <w:t>Zodpovednosť za vady</w:t>
      </w:r>
    </w:p>
    <w:p w:rsidR="00E53D6A" w:rsidRPr="00DC7105" w:rsidRDefault="00E53D6A" w:rsidP="00E53D6A">
      <w:pPr>
        <w:pStyle w:val="Default"/>
        <w:rPr>
          <w:sz w:val="23"/>
          <w:szCs w:val="23"/>
        </w:rPr>
      </w:pPr>
      <w:r w:rsidRPr="00DC7105">
        <w:rPr>
          <w:sz w:val="23"/>
          <w:szCs w:val="23"/>
        </w:rPr>
        <w:t xml:space="preserve">7.1 Zhotoviteľ zodpovedá za to, že predmet zmluvy bude zhotovený a odovzdaný objednávateľovi podľa podmienok tejto zmluvy. </w:t>
      </w:r>
    </w:p>
    <w:p w:rsidR="00E53D6A" w:rsidRPr="00DC7105" w:rsidRDefault="00E53D6A" w:rsidP="00E53D6A">
      <w:pPr>
        <w:pStyle w:val="Default"/>
        <w:rPr>
          <w:sz w:val="23"/>
          <w:szCs w:val="23"/>
        </w:rPr>
      </w:pPr>
      <w:r w:rsidRPr="00DC7105">
        <w:rPr>
          <w:sz w:val="23"/>
          <w:szCs w:val="23"/>
        </w:rPr>
        <w:t xml:space="preserve">7.2 Zhotoviteľ nezodpovedá za vady, ktoré boli spôsobené použitím podkladov prevzatých od objednávateľa a zhotoviteľ ani po vynaložení všetkej starostlivosti nemohol zistiť ich nevhodnosť, prípadne ten na ich použití trval. </w:t>
      </w:r>
    </w:p>
    <w:p w:rsidR="00E53D6A" w:rsidRPr="00DC7105" w:rsidRDefault="00E53D6A" w:rsidP="00E53D6A">
      <w:pPr>
        <w:pStyle w:val="Default"/>
        <w:rPr>
          <w:sz w:val="23"/>
          <w:szCs w:val="23"/>
        </w:rPr>
      </w:pPr>
      <w:r w:rsidRPr="00DC7105">
        <w:rPr>
          <w:sz w:val="23"/>
          <w:szCs w:val="23"/>
        </w:rPr>
        <w:t xml:space="preserve">7.3 Zhotoviteľ zodpovedá za vady diela v zmysle § 560 a nasl. Obchodného zákonníka. </w:t>
      </w:r>
    </w:p>
    <w:p w:rsidR="00E53D6A" w:rsidRPr="00DC7105" w:rsidRDefault="00E53D6A" w:rsidP="00E53D6A">
      <w:pPr>
        <w:rPr>
          <w:rFonts w:ascii="Times New Roman" w:hAnsi="Times New Roman" w:cs="Times New Roman"/>
          <w:sz w:val="23"/>
          <w:szCs w:val="23"/>
        </w:rPr>
      </w:pPr>
      <w:r w:rsidRPr="00DC7105">
        <w:rPr>
          <w:rFonts w:ascii="Times New Roman" w:hAnsi="Times New Roman" w:cs="Times New Roman"/>
          <w:sz w:val="23"/>
          <w:szCs w:val="23"/>
        </w:rPr>
        <w:t>7.4. Zhotoviteľ sa zaväzuje reklamované vady uplatnené objednávateľom odstrániť bezodplatne a bezodkladne, najneskôr do 14 kalendárnych dní odo dňa uplatnenia reklamácie, pokiaľ sa zmluvné strany vzájomne nedohodnú na inom termíne vybavenia reklamácie.</w:t>
      </w:r>
    </w:p>
    <w:p w:rsidR="00E53D6A" w:rsidRPr="00DC7105" w:rsidRDefault="00E53D6A" w:rsidP="00DC7105">
      <w:pPr>
        <w:pStyle w:val="Default"/>
        <w:jc w:val="center"/>
      </w:pPr>
      <w:r w:rsidRPr="00DC7105">
        <w:rPr>
          <w:b/>
          <w:bCs/>
        </w:rPr>
        <w:t>Článok 8.</w:t>
      </w:r>
    </w:p>
    <w:p w:rsidR="00E53D6A" w:rsidRPr="00DC7105" w:rsidRDefault="00E53D6A" w:rsidP="00DC7105">
      <w:pPr>
        <w:pStyle w:val="Default"/>
        <w:jc w:val="center"/>
      </w:pPr>
      <w:r w:rsidRPr="00DC7105">
        <w:rPr>
          <w:b/>
          <w:bCs/>
        </w:rPr>
        <w:t>Povinnosti objednávateľa a zhotoviteľa</w:t>
      </w:r>
    </w:p>
    <w:p w:rsidR="00E53D6A" w:rsidRPr="00DC7105" w:rsidRDefault="00E53D6A" w:rsidP="00E53D6A">
      <w:pPr>
        <w:pStyle w:val="Default"/>
      </w:pPr>
      <w:r w:rsidRPr="00DC7105">
        <w:t xml:space="preserve">8.1. Zhotoviteľ je povinný uchovávať túto zmluvu o dielo, ako aj celú príslušnú dokumentáciu po dobu 10 rokov od ukončenia diela a jeho zápisu do katastra. </w:t>
      </w:r>
    </w:p>
    <w:p w:rsidR="00E53D6A" w:rsidRPr="00DC7105" w:rsidRDefault="00E53D6A" w:rsidP="00E53D6A">
      <w:pPr>
        <w:pStyle w:val="Default"/>
      </w:pPr>
      <w:r w:rsidRPr="00DC7105">
        <w:t xml:space="preserve">8.2. Zhotoviteľ je povinný oznámiť objednávateľovi a objednávateľ zhotoviteľovi do 14 dní od ich vzniku všetky podstatné zmeny a skutočnosti, ktoré majú vplyv alebo súvisia s plnením tejto zmluvy o dielo alebo sa akýmkoľvek spôsobom zmluvy o dielo dotýkajú. </w:t>
      </w:r>
    </w:p>
    <w:p w:rsidR="00E53D6A" w:rsidRPr="00DC7105" w:rsidRDefault="00E53D6A" w:rsidP="00E53D6A">
      <w:pPr>
        <w:rPr>
          <w:rFonts w:ascii="Times New Roman" w:hAnsi="Times New Roman" w:cs="Times New Roman"/>
          <w:sz w:val="24"/>
          <w:szCs w:val="24"/>
        </w:rPr>
      </w:pPr>
      <w:r w:rsidRPr="00DC7105">
        <w:rPr>
          <w:rFonts w:ascii="Times New Roman" w:hAnsi="Times New Roman" w:cs="Times New Roman"/>
          <w:sz w:val="24"/>
          <w:szCs w:val="24"/>
        </w:rPr>
        <w:t>8.3. Práva a povinnosti vyplývajúce z tejto zmluvy o dielo prechádzajú aj na právnych nástupcov zmluvných strán.</w:t>
      </w:r>
    </w:p>
    <w:p w:rsidR="00E53D6A" w:rsidRDefault="00E53D6A" w:rsidP="00DC7105">
      <w:pPr>
        <w:pStyle w:val="Default"/>
        <w:jc w:val="center"/>
        <w:rPr>
          <w:sz w:val="23"/>
          <w:szCs w:val="23"/>
        </w:rPr>
      </w:pPr>
      <w:r>
        <w:rPr>
          <w:b/>
          <w:bCs/>
          <w:sz w:val="23"/>
          <w:szCs w:val="23"/>
        </w:rPr>
        <w:t>Článok 9.</w:t>
      </w:r>
    </w:p>
    <w:p w:rsidR="00E53D6A" w:rsidRDefault="00E53D6A" w:rsidP="00DC7105">
      <w:pPr>
        <w:pStyle w:val="Default"/>
        <w:jc w:val="center"/>
        <w:rPr>
          <w:sz w:val="23"/>
          <w:szCs w:val="23"/>
        </w:rPr>
      </w:pPr>
      <w:r>
        <w:rPr>
          <w:b/>
          <w:bCs/>
          <w:sz w:val="23"/>
          <w:szCs w:val="23"/>
        </w:rPr>
        <w:t>Záverečné ustanovenia</w:t>
      </w:r>
    </w:p>
    <w:p w:rsidR="00E53D6A" w:rsidRPr="00956B2C" w:rsidRDefault="00E53D6A" w:rsidP="00E53D6A">
      <w:pPr>
        <w:pStyle w:val="Default"/>
      </w:pPr>
      <w:r w:rsidRPr="00956B2C">
        <w:t xml:space="preserve">9.1 Túto zmluvu možno zmeniť a dopĺňať len po súhlase zmluvných strán písomným číslovaným dodatkom, ktorý sú oprávnení podpísať zástupcovia zmluvných strán, uvedení v záhlaví tejto zmluvy. </w:t>
      </w:r>
    </w:p>
    <w:p w:rsidR="00E53D6A" w:rsidRPr="00956B2C" w:rsidRDefault="00E53D6A" w:rsidP="00E53D6A">
      <w:pPr>
        <w:pStyle w:val="Default"/>
      </w:pPr>
      <w:r w:rsidRPr="00956B2C">
        <w:t xml:space="preserve">9.2 V prípadoch, ktoré nie sú výslovne uvedené v tejto zmluve, sa budú riadiť ustanoveniami Obchodného zákonníka. </w:t>
      </w:r>
    </w:p>
    <w:p w:rsidR="00E53D6A" w:rsidRPr="00956B2C" w:rsidRDefault="00E53D6A" w:rsidP="00956B2C">
      <w:pPr>
        <w:rPr>
          <w:rFonts w:ascii="Times New Roman" w:hAnsi="Times New Roman" w:cs="Times New Roman"/>
          <w:sz w:val="24"/>
          <w:szCs w:val="24"/>
        </w:rPr>
      </w:pPr>
      <w:r w:rsidRPr="00956B2C">
        <w:rPr>
          <w:rFonts w:ascii="Times New Roman" w:hAnsi="Times New Roman" w:cs="Times New Roman"/>
          <w:sz w:val="24"/>
          <w:szCs w:val="24"/>
        </w:rPr>
        <w:lastRenderedPageBreak/>
        <w:t>9.3 Zmluvné strany si doručujú písomnosti na adresy uvedené v záhlaví tejto zmluvy. Oznámenie je doručené prijatím alebo odmietnutím zásielky adresátom, alebo ak nebol adresát zastihnutý,</w:t>
      </w:r>
      <w:r w:rsidR="00956B2C">
        <w:rPr>
          <w:rFonts w:ascii="Times New Roman" w:hAnsi="Times New Roman" w:cs="Times New Roman"/>
          <w:sz w:val="24"/>
          <w:szCs w:val="24"/>
        </w:rPr>
        <w:t xml:space="preserve"> </w:t>
      </w:r>
      <w:r w:rsidRPr="00956B2C">
        <w:rPr>
          <w:rFonts w:ascii="Times New Roman" w:hAnsi="Times New Roman" w:cs="Times New Roman"/>
          <w:sz w:val="24"/>
          <w:szCs w:val="24"/>
        </w:rPr>
        <w:t xml:space="preserve">dátumom uloženia zásielky na pošte, alebo ak sa adresát nezdržuje na adrese uvedenej v tejto zmluve, dňom vrátenia zásielky odosielateľovi. </w:t>
      </w:r>
    </w:p>
    <w:p w:rsidR="00E53D6A" w:rsidRPr="00956B2C" w:rsidRDefault="00E53D6A" w:rsidP="00E53D6A">
      <w:pPr>
        <w:pStyle w:val="Default"/>
      </w:pPr>
      <w:r w:rsidRPr="00956B2C">
        <w:t xml:space="preserve">9.4 </w:t>
      </w:r>
      <w:r w:rsidR="00956B2C">
        <w:t>Mesto Spišská Stará Ves</w:t>
      </w:r>
      <w:r w:rsidRPr="00956B2C">
        <w:t xml:space="preserve"> sa zaväzuje počas realizácie diela poskytnúť zhotoviteľovi bezplatne kancelárske priestory, elektrickú energiu, vodu a sociálne zariadenie. </w:t>
      </w:r>
    </w:p>
    <w:p w:rsidR="00E53D6A" w:rsidRPr="00956B2C" w:rsidRDefault="00E53D6A" w:rsidP="00E53D6A">
      <w:pPr>
        <w:pStyle w:val="Default"/>
      </w:pPr>
      <w:r w:rsidRPr="00956B2C">
        <w:t xml:space="preserve">9.5 Výhradným vlastníkom dát je objednávateľ a zhotoviteľ je ich povinný poskytnúť len správnemu orgánu. </w:t>
      </w:r>
    </w:p>
    <w:p w:rsidR="00E53D6A" w:rsidRPr="00956B2C" w:rsidRDefault="00E53D6A" w:rsidP="00E53D6A">
      <w:pPr>
        <w:pStyle w:val="Default"/>
      </w:pPr>
      <w:r w:rsidRPr="00956B2C">
        <w:t xml:space="preserve">Zmluvné strany sa zaväzujú, že zachovajú mlčanlivosť o všetkých skutočnostiach týkajúcich sa zmluvných strán, o ktorých sa dozvedeli pri plnení povinností v súvislosti s touto zmluvou, napr. obchodné tajomstvo, cenové informácie, know-how, iné riešenia, bez ohľadu na to, či boli poskytnuté písomne alebo ústne. Informácie, ktoré zmluvné strany získali v súvislosti s plnením tejto zmluvy, nesmú byť sprístupnené tretím osobám okrem správneho orgánu, ani využité na iný účel ako v súlade s predmetom tejto zmluvy bez písomného súhlasu druhej strany. Povinnosť mlčanlivosti trvá aj po skončení platnosti tejto zmluvy medzi účastníkmi tejto zmluvy. Za porušenie mlčanlivosti sa nepovažuje sprístupnenie informácií, v rozsahu uvedenia obchodného mena objednávateľa alebo iných nevyhnutne potrebných informácií pre účely plnenia predmetu zmluvy. Zhotoviteľ je povinný zabezpečiť ochranu a utajovanie týchto skutočností zo strany svojich zástupcov, zamestnancov a zmluvných partnerov za čo zodpovedá objednávateľovi. </w:t>
      </w:r>
    </w:p>
    <w:p w:rsidR="00E53D6A" w:rsidRPr="00956B2C" w:rsidRDefault="00E53D6A" w:rsidP="00E53D6A">
      <w:pPr>
        <w:pStyle w:val="Default"/>
      </w:pPr>
      <w:r w:rsidRPr="00956B2C">
        <w:t xml:space="preserve">Povinnosť mlčanlivosti a utajenia Informácií dôvernej povahy trvá bez časového obmedzenia a prechádza aj na právnych nástupcov zhotoviteľa. </w:t>
      </w:r>
    </w:p>
    <w:p w:rsidR="00E53D6A" w:rsidRPr="00956B2C" w:rsidRDefault="00E53D6A" w:rsidP="00E53D6A">
      <w:pPr>
        <w:pStyle w:val="Default"/>
      </w:pPr>
      <w:r w:rsidRPr="00956B2C">
        <w:t xml:space="preserve">9.6 Zmluva je vyhotovená v troch (3) rovnopisoch s platnosťou originálu, pričom každá zo zmluvných strán obdrží jedno (1) vyhotovenie a jedno (1) vyhotovenie obdrží správny orgán. </w:t>
      </w:r>
    </w:p>
    <w:p w:rsidR="00E53D6A" w:rsidRPr="00956B2C" w:rsidRDefault="00E53D6A" w:rsidP="00E53D6A">
      <w:pPr>
        <w:rPr>
          <w:rFonts w:ascii="Times New Roman" w:hAnsi="Times New Roman" w:cs="Times New Roman"/>
          <w:sz w:val="24"/>
          <w:szCs w:val="24"/>
        </w:rPr>
      </w:pPr>
      <w:r w:rsidRPr="00956B2C">
        <w:rPr>
          <w:rFonts w:ascii="Times New Roman" w:hAnsi="Times New Roman" w:cs="Times New Roman"/>
          <w:sz w:val="24"/>
          <w:szCs w:val="24"/>
        </w:rPr>
        <w:t>9.7 Zmluva nadobúda platnosť dňom jej podpísania oboma zmluvnými stranami a účinnosť dňom nasledujúcim po dni jej zverejnenia na webovom sídle obce - objednávateľa.</w:t>
      </w:r>
    </w:p>
    <w:p w:rsidR="00E53D6A" w:rsidRPr="00956B2C" w:rsidRDefault="00E53D6A" w:rsidP="00E53D6A">
      <w:pPr>
        <w:rPr>
          <w:rFonts w:ascii="Times New Roman" w:hAnsi="Times New Roman" w:cs="Times New Roman"/>
          <w:sz w:val="24"/>
          <w:szCs w:val="24"/>
        </w:rPr>
      </w:pPr>
    </w:p>
    <w:p w:rsidR="00E53D6A" w:rsidRPr="00956B2C" w:rsidRDefault="00E53D6A" w:rsidP="00E53D6A">
      <w:pPr>
        <w:pStyle w:val="Default"/>
      </w:pPr>
      <w:r w:rsidRPr="00956B2C">
        <w:t xml:space="preserve">V...................................... dňa ............................................ </w:t>
      </w:r>
    </w:p>
    <w:p w:rsidR="00E53D6A" w:rsidRPr="00956B2C" w:rsidRDefault="00E53D6A" w:rsidP="00E53D6A">
      <w:pPr>
        <w:pStyle w:val="Default"/>
        <w:rPr>
          <w:b/>
          <w:bCs/>
        </w:rPr>
      </w:pPr>
    </w:p>
    <w:p w:rsidR="00E53D6A" w:rsidRPr="00956B2C" w:rsidRDefault="00E53D6A" w:rsidP="00E53D6A">
      <w:pPr>
        <w:pStyle w:val="Default"/>
        <w:rPr>
          <w:b/>
          <w:bCs/>
        </w:rPr>
      </w:pPr>
    </w:p>
    <w:p w:rsidR="00E53D6A" w:rsidRPr="00956B2C" w:rsidRDefault="00E53D6A" w:rsidP="00E53D6A">
      <w:pPr>
        <w:pStyle w:val="Default"/>
        <w:rPr>
          <w:b/>
          <w:bCs/>
        </w:rPr>
      </w:pPr>
    </w:p>
    <w:p w:rsidR="00E53D6A" w:rsidRPr="00956B2C" w:rsidRDefault="00E53D6A" w:rsidP="00E53D6A">
      <w:pPr>
        <w:pStyle w:val="Default"/>
        <w:rPr>
          <w:b/>
          <w:bCs/>
        </w:rPr>
      </w:pPr>
      <w:r w:rsidRPr="00956B2C">
        <w:rPr>
          <w:b/>
          <w:bCs/>
        </w:rPr>
        <w:t xml:space="preserve">................................ </w:t>
      </w:r>
      <w:r w:rsidRPr="00956B2C">
        <w:rPr>
          <w:b/>
          <w:bCs/>
        </w:rPr>
        <w:tab/>
      </w:r>
      <w:r w:rsidRPr="00956B2C">
        <w:rPr>
          <w:b/>
          <w:bCs/>
        </w:rPr>
        <w:tab/>
      </w:r>
      <w:r w:rsidRPr="00956B2C">
        <w:rPr>
          <w:b/>
          <w:bCs/>
        </w:rPr>
        <w:tab/>
      </w:r>
      <w:r w:rsidRPr="00956B2C">
        <w:rPr>
          <w:b/>
          <w:bCs/>
        </w:rPr>
        <w:tab/>
      </w:r>
      <w:r w:rsidRPr="00956B2C">
        <w:rPr>
          <w:b/>
          <w:bCs/>
        </w:rPr>
        <w:tab/>
      </w:r>
      <w:r w:rsidRPr="00956B2C">
        <w:rPr>
          <w:b/>
          <w:bCs/>
        </w:rPr>
        <w:tab/>
        <w:t xml:space="preserve">........................................ </w:t>
      </w:r>
    </w:p>
    <w:p w:rsidR="00E53D6A" w:rsidRPr="00956B2C" w:rsidRDefault="00E53D6A" w:rsidP="00E53D6A">
      <w:pPr>
        <w:pStyle w:val="Default"/>
      </w:pPr>
      <w:r w:rsidRPr="00956B2C">
        <w:t xml:space="preserve">Objednávateľ:         </w:t>
      </w:r>
      <w:r w:rsidRPr="00956B2C">
        <w:tab/>
      </w:r>
      <w:r w:rsidRPr="00956B2C">
        <w:tab/>
      </w:r>
      <w:r w:rsidRPr="00956B2C">
        <w:tab/>
      </w:r>
      <w:r w:rsidRPr="00956B2C">
        <w:tab/>
      </w:r>
      <w:r w:rsidRPr="00956B2C">
        <w:tab/>
      </w:r>
      <w:r w:rsidRPr="00956B2C">
        <w:tab/>
      </w:r>
      <w:r w:rsidRPr="00956B2C">
        <w:tab/>
        <w:t xml:space="preserve">Zhotoviteľ: </w:t>
      </w:r>
    </w:p>
    <w:p w:rsidR="00E53D6A" w:rsidRPr="00956B2C" w:rsidRDefault="00E53D6A" w:rsidP="00E53D6A">
      <w:pPr>
        <w:rPr>
          <w:rFonts w:ascii="Times New Roman" w:hAnsi="Times New Roman" w:cs="Times New Roman"/>
          <w:sz w:val="24"/>
          <w:szCs w:val="24"/>
        </w:rPr>
      </w:pPr>
      <w:r w:rsidRPr="00956B2C">
        <w:rPr>
          <w:rFonts w:ascii="Times New Roman" w:hAnsi="Times New Roman" w:cs="Times New Roman"/>
          <w:sz w:val="24"/>
          <w:szCs w:val="24"/>
        </w:rPr>
        <w:t>Ing. Ján Kurňava</w:t>
      </w:r>
      <w:r w:rsidR="00956B2C">
        <w:rPr>
          <w:rFonts w:ascii="Times New Roman" w:hAnsi="Times New Roman" w:cs="Times New Roman"/>
          <w:sz w:val="24"/>
          <w:szCs w:val="24"/>
        </w:rPr>
        <w:t>, primátor mesta</w:t>
      </w:r>
    </w:p>
    <w:sectPr w:rsidR="00E53D6A" w:rsidRPr="00956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6A"/>
    <w:rsid w:val="00301601"/>
    <w:rsid w:val="00956B2C"/>
    <w:rsid w:val="00C83E7A"/>
    <w:rsid w:val="00DC7105"/>
    <w:rsid w:val="00E53D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FA967-9380-4E7A-805E-ED79B4DE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3D6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1610</Words>
  <Characters>9180</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DLHÁ Agnesa</dc:creator>
  <cp:keywords/>
  <dc:description/>
  <cp:lastModifiedBy>DLHÁ Agnesa</cp:lastModifiedBy>
  <cp:revision>3</cp:revision>
  <dcterms:created xsi:type="dcterms:W3CDTF">2020-09-30T07:14:00Z</dcterms:created>
  <dcterms:modified xsi:type="dcterms:W3CDTF">2020-10-01T12:20:00Z</dcterms:modified>
</cp:coreProperties>
</file>